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DBC" w:rsidRDefault="00616C5C" w:rsidP="00200AB1">
      <w:pPr>
        <w:pStyle w:val="a6"/>
        <w:spacing w:line="276" w:lineRule="auto"/>
        <w:jc w:val="center"/>
      </w:pPr>
      <w:r>
        <w:t xml:space="preserve">Описание Адаптированной </w:t>
      </w:r>
      <w:r w:rsidR="001911E6">
        <w:t>образовательной программы</w:t>
      </w:r>
      <w:r w:rsidR="001911E6">
        <w:rPr>
          <w:spacing w:val="1"/>
        </w:rPr>
        <w:t xml:space="preserve"> </w:t>
      </w:r>
      <w:r w:rsidR="001911E6">
        <w:t>дошкольного</w:t>
      </w:r>
      <w:r w:rsidR="001911E6">
        <w:rPr>
          <w:spacing w:val="-4"/>
        </w:rPr>
        <w:t xml:space="preserve"> </w:t>
      </w:r>
      <w:r w:rsidR="001911E6">
        <w:t>образования</w:t>
      </w:r>
      <w:r w:rsidR="001911E6">
        <w:rPr>
          <w:spacing w:val="-1"/>
        </w:rPr>
        <w:t xml:space="preserve"> </w:t>
      </w:r>
      <w:r w:rsidR="001911E6">
        <w:t>для</w:t>
      </w:r>
      <w:r w:rsidR="001911E6">
        <w:rPr>
          <w:spacing w:val="-5"/>
        </w:rPr>
        <w:t xml:space="preserve"> </w:t>
      </w:r>
      <w:r w:rsidR="001911E6">
        <w:t>детей</w:t>
      </w:r>
      <w:r w:rsidR="001911E6">
        <w:rPr>
          <w:spacing w:val="-5"/>
        </w:rPr>
        <w:t xml:space="preserve"> </w:t>
      </w:r>
      <w:r w:rsidR="001911E6">
        <w:t>с</w:t>
      </w:r>
      <w:r w:rsidR="001911E6">
        <w:rPr>
          <w:spacing w:val="-3"/>
        </w:rPr>
        <w:t xml:space="preserve"> </w:t>
      </w:r>
      <w:r w:rsidR="00200AB1">
        <w:t>задержкой психического развития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Данная адаптированная  основная  образовательная  программа дошкольного образования для детей с задержкой психического развития  (далее Программа) составлена для муниципального бюджетного дошкольного образовательного учреждения «Центра развития ребенка – детский  сад  № 56 «Сказка»  города Димитровграда Ульяновской области».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  Программа     разработана в соответствии  со  следующими нормативными документами: </w:t>
      </w:r>
    </w:p>
    <w:p w:rsidR="00014605" w:rsidRPr="001419F2" w:rsidRDefault="00014605" w:rsidP="00014605">
      <w:pPr>
        <w:widowControl/>
        <w:numPr>
          <w:ilvl w:val="0"/>
          <w:numId w:val="16"/>
        </w:numPr>
        <w:autoSpaceDE/>
        <w:autoSpaceDN/>
        <w:ind w:hanging="360"/>
        <w:jc w:val="both"/>
        <w:rPr>
          <w:sz w:val="24"/>
          <w:szCs w:val="24"/>
        </w:rPr>
      </w:pPr>
      <w:r w:rsidRPr="001419F2">
        <w:rPr>
          <w:sz w:val="24"/>
          <w:szCs w:val="24"/>
        </w:rPr>
        <w:t>Федеральный закон  от 29.12.2012 № 273 -ФЗ «Об образовании в Российской Федерации» (с изменениями и дополнениями)</w:t>
      </w:r>
    </w:p>
    <w:p w:rsidR="00014605" w:rsidRPr="001419F2" w:rsidRDefault="00014605" w:rsidP="00014605">
      <w:pPr>
        <w:widowControl/>
        <w:numPr>
          <w:ilvl w:val="0"/>
          <w:numId w:val="16"/>
        </w:numPr>
        <w:autoSpaceDE/>
        <w:autoSpaceDN/>
        <w:ind w:hanging="360"/>
        <w:jc w:val="both"/>
        <w:rPr>
          <w:sz w:val="24"/>
          <w:szCs w:val="24"/>
        </w:rPr>
      </w:pPr>
      <w:r w:rsidRPr="001419F2">
        <w:rPr>
          <w:sz w:val="24"/>
          <w:szCs w:val="24"/>
        </w:rPr>
        <w:t>Федеральный государственный образовательный стандарт дошкольного образования, утвержденный приказом Министерства образования и науки РФ от 17.10.2013 № 1155</w:t>
      </w:r>
    </w:p>
    <w:p w:rsidR="00014605" w:rsidRPr="001419F2" w:rsidRDefault="00014605" w:rsidP="00014605">
      <w:pPr>
        <w:widowControl/>
        <w:numPr>
          <w:ilvl w:val="0"/>
          <w:numId w:val="16"/>
        </w:numPr>
        <w:autoSpaceDE/>
        <w:autoSpaceDN/>
        <w:ind w:hanging="360"/>
        <w:jc w:val="both"/>
        <w:rPr>
          <w:sz w:val="24"/>
          <w:szCs w:val="24"/>
        </w:rPr>
      </w:pPr>
      <w:r w:rsidRPr="001419F2">
        <w:rPr>
          <w:sz w:val="24"/>
          <w:szCs w:val="24"/>
          <w:shd w:val="clear" w:color="auto" w:fill="FFFFFF"/>
        </w:rPr>
        <w:t>Федеральная адаптированная образовательная программа дошкольного образования для обучающихся с ограниченными возможностями здоровья (</w:t>
      </w:r>
      <w:proofErr w:type="spellStart"/>
      <w:r w:rsidRPr="001419F2">
        <w:rPr>
          <w:color w:val="000000"/>
          <w:sz w:val="24"/>
          <w:szCs w:val="24"/>
        </w:rPr>
        <w:t>Утвержденаприказом</w:t>
      </w:r>
      <w:proofErr w:type="spellEnd"/>
      <w:r w:rsidRPr="001419F2">
        <w:rPr>
          <w:color w:val="000000"/>
          <w:sz w:val="24"/>
          <w:szCs w:val="24"/>
        </w:rPr>
        <w:t xml:space="preserve"> Министерства </w:t>
      </w:r>
      <w:proofErr w:type="spellStart"/>
      <w:r w:rsidRPr="001419F2">
        <w:rPr>
          <w:color w:val="000000"/>
          <w:sz w:val="24"/>
          <w:szCs w:val="24"/>
        </w:rPr>
        <w:t>просвещенияРоссийской</w:t>
      </w:r>
      <w:proofErr w:type="spellEnd"/>
      <w:r w:rsidRPr="001419F2">
        <w:rPr>
          <w:color w:val="000000"/>
          <w:sz w:val="24"/>
          <w:szCs w:val="24"/>
        </w:rPr>
        <w:t xml:space="preserve"> </w:t>
      </w:r>
      <w:proofErr w:type="spellStart"/>
      <w:r w:rsidRPr="001419F2">
        <w:rPr>
          <w:color w:val="000000"/>
          <w:sz w:val="24"/>
          <w:szCs w:val="24"/>
        </w:rPr>
        <w:t>Федерацииот</w:t>
      </w:r>
      <w:proofErr w:type="spellEnd"/>
      <w:r w:rsidRPr="001419F2">
        <w:rPr>
          <w:color w:val="000000"/>
          <w:sz w:val="24"/>
          <w:szCs w:val="24"/>
        </w:rPr>
        <w:t xml:space="preserve"> 24 ноября 2022 г. N 1022</w:t>
      </w:r>
      <w:r w:rsidRPr="001419F2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)</w:t>
      </w:r>
    </w:p>
    <w:p w:rsidR="00014605" w:rsidRPr="001419F2" w:rsidRDefault="00014605" w:rsidP="00014605">
      <w:pPr>
        <w:widowControl/>
        <w:numPr>
          <w:ilvl w:val="0"/>
          <w:numId w:val="16"/>
        </w:numPr>
        <w:autoSpaceDE/>
        <w:autoSpaceDN/>
        <w:ind w:hanging="360"/>
        <w:jc w:val="both"/>
        <w:rPr>
          <w:sz w:val="24"/>
          <w:szCs w:val="24"/>
        </w:rPr>
      </w:pPr>
      <w:r w:rsidRPr="001419F2">
        <w:rPr>
          <w:sz w:val="24"/>
          <w:szCs w:val="24"/>
        </w:rPr>
        <w:t>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 приказом Министерства Просвещения Российской Федерации РФ от 31.07.2020 № 373</w:t>
      </w:r>
    </w:p>
    <w:p w:rsidR="00014605" w:rsidRPr="001419F2" w:rsidRDefault="00014605" w:rsidP="00014605">
      <w:pPr>
        <w:widowControl/>
        <w:numPr>
          <w:ilvl w:val="0"/>
          <w:numId w:val="16"/>
        </w:numPr>
        <w:autoSpaceDE/>
        <w:autoSpaceDN/>
        <w:ind w:hanging="360"/>
        <w:jc w:val="both"/>
        <w:rPr>
          <w:sz w:val="24"/>
          <w:szCs w:val="24"/>
        </w:rPr>
      </w:pPr>
      <w:r w:rsidRPr="001419F2">
        <w:rPr>
          <w:sz w:val="24"/>
          <w:szCs w:val="24"/>
        </w:rPr>
        <w:t xml:space="preserve">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014605" w:rsidRPr="001419F2" w:rsidRDefault="00014605" w:rsidP="00014605">
      <w:pPr>
        <w:widowControl/>
        <w:numPr>
          <w:ilvl w:val="0"/>
          <w:numId w:val="16"/>
        </w:numPr>
        <w:autoSpaceDE/>
        <w:autoSpaceDN/>
        <w:ind w:hanging="360"/>
        <w:jc w:val="both"/>
        <w:rPr>
          <w:sz w:val="24"/>
          <w:szCs w:val="24"/>
        </w:rPr>
      </w:pPr>
      <w:proofErr w:type="gramStart"/>
      <w:r w:rsidRPr="001419F2">
        <w:rPr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населения»)</w:t>
      </w:r>
      <w:proofErr w:type="gramEnd"/>
    </w:p>
    <w:p w:rsidR="00014605" w:rsidRPr="001419F2" w:rsidRDefault="00014605" w:rsidP="00014605">
      <w:pPr>
        <w:widowControl/>
        <w:numPr>
          <w:ilvl w:val="0"/>
          <w:numId w:val="16"/>
        </w:numPr>
        <w:autoSpaceDE/>
        <w:autoSpaceDN/>
        <w:ind w:hanging="360"/>
        <w:jc w:val="both"/>
        <w:rPr>
          <w:sz w:val="24"/>
          <w:szCs w:val="24"/>
        </w:rPr>
      </w:pPr>
      <w:proofErr w:type="spellStart"/>
      <w:r w:rsidRPr="001419F2">
        <w:rPr>
          <w:sz w:val="24"/>
          <w:szCs w:val="24"/>
        </w:rPr>
        <w:t>СанПин</w:t>
      </w:r>
      <w:proofErr w:type="spellEnd"/>
      <w:r w:rsidRPr="001419F2">
        <w:rPr>
          <w:sz w:val="24"/>
          <w:szCs w:val="24"/>
        </w:rPr>
        <w:t xml:space="preserve"> 1.2.3585-21 «Гигиенические нормативы и требования к обеспечению безопасности и (или) безвредности для человека факторов среды обитания» 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14605" w:rsidRPr="001419F2" w:rsidRDefault="00014605" w:rsidP="00014605">
      <w:pPr>
        <w:pStyle w:val="a8"/>
        <w:ind w:left="284" w:firstLine="283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«Центр развития ребёнка – детский сад № 56 «Сказка»    города Димитровграда Ульяновской области»   является звеном муниципальной </w:t>
      </w:r>
      <w:proofErr w:type="gramStart"/>
      <w:r w:rsidRPr="001419F2">
        <w:rPr>
          <w:rFonts w:ascii="Times New Roman" w:hAnsi="Times New Roman"/>
          <w:sz w:val="24"/>
          <w:szCs w:val="24"/>
        </w:rPr>
        <w:t>системы образования города Димитровграда Ульяновской области</w:t>
      </w:r>
      <w:proofErr w:type="gramEnd"/>
      <w:r w:rsidRPr="001419F2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1419F2">
        <w:rPr>
          <w:rFonts w:ascii="Times New Roman" w:hAnsi="Times New Roman"/>
          <w:sz w:val="24"/>
          <w:szCs w:val="24"/>
        </w:rPr>
        <w:t>Реализует    образовательную программу дошкольного образования в группах общеразвивающей направленности и основные адаптированные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1419F2">
        <w:rPr>
          <w:rFonts w:ascii="Times New Roman" w:hAnsi="Times New Roman"/>
          <w:sz w:val="24"/>
          <w:szCs w:val="24"/>
        </w:rPr>
        <w:t>образовательные программы для детей с тяжелыми нарушениями речи и для детей с задержкой психического развития в группах  компенсирующей направленности, обеспечивает воспитание, обучение и развитие детей в возрасте от 2 до 7 лет, а также помощь семьям в воспитании детей дошкольного возраста.</w:t>
      </w:r>
      <w:proofErr w:type="gramEnd"/>
    </w:p>
    <w:p w:rsidR="00014605" w:rsidRDefault="00014605">
      <w:pPr>
        <w:pStyle w:val="a4"/>
        <w:spacing w:after="10" w:line="276" w:lineRule="auto"/>
        <w:ind w:left="1399" w:right="227" w:firstLine="706"/>
        <w:jc w:val="both"/>
      </w:pPr>
    </w:p>
    <w:p w:rsidR="00014605" w:rsidRPr="00014605" w:rsidRDefault="00014605" w:rsidP="00014605">
      <w:pPr>
        <w:pStyle w:val="a8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014605">
        <w:rPr>
          <w:rFonts w:ascii="Times New Roman" w:hAnsi="Times New Roman"/>
          <w:sz w:val="24"/>
          <w:szCs w:val="24"/>
        </w:rPr>
        <w:t xml:space="preserve">Основной целью работы дошкольной образовательной организации (в соответствии с ФГОС </w:t>
      </w:r>
      <w:proofErr w:type="gramStart"/>
      <w:r w:rsidRPr="00014605">
        <w:rPr>
          <w:rFonts w:ascii="Times New Roman" w:hAnsi="Times New Roman"/>
          <w:sz w:val="24"/>
          <w:szCs w:val="24"/>
        </w:rPr>
        <w:t>ДО</w:t>
      </w:r>
      <w:proofErr w:type="gramEnd"/>
      <w:r w:rsidRPr="00014605">
        <w:rPr>
          <w:rFonts w:ascii="Times New Roman" w:hAnsi="Times New Roman"/>
          <w:sz w:val="24"/>
          <w:szCs w:val="24"/>
        </w:rPr>
        <w:t>) является:</w:t>
      </w:r>
    </w:p>
    <w:p w:rsidR="00014605" w:rsidRPr="00014605" w:rsidRDefault="00014605" w:rsidP="00014605">
      <w:pPr>
        <w:pStyle w:val="a8"/>
        <w:ind w:left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4605">
        <w:rPr>
          <w:rFonts w:ascii="Times New Roman" w:hAnsi="Times New Roman"/>
          <w:sz w:val="24"/>
          <w:szCs w:val="24"/>
        </w:rPr>
        <w:t>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  <w:proofErr w:type="gramEnd"/>
    </w:p>
    <w:p w:rsidR="00014605" w:rsidRPr="00014605" w:rsidRDefault="00014605" w:rsidP="00014605">
      <w:pPr>
        <w:pStyle w:val="a8"/>
        <w:ind w:left="142"/>
        <w:jc w:val="both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 xml:space="preserve">        </w:t>
      </w:r>
      <w:proofErr w:type="gramStart"/>
      <w:r w:rsidRPr="00014605">
        <w:rPr>
          <w:rFonts w:ascii="Times New Roman" w:hAnsi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End"/>
    </w:p>
    <w:p w:rsidR="00014605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1419F2">
        <w:rPr>
          <w:rFonts w:ascii="Times New Roman" w:hAnsi="Times New Roman"/>
          <w:sz w:val="24"/>
          <w:szCs w:val="24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419F2">
        <w:rPr>
          <w:rFonts w:ascii="Times New Roman" w:hAnsi="Times New Roman"/>
          <w:sz w:val="24"/>
          <w:szCs w:val="24"/>
        </w:rPr>
        <w:lastRenderedPageBreak/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014605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 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Задачи Программы:</w:t>
      </w:r>
    </w:p>
    <w:p w:rsidR="00014605" w:rsidRPr="001419F2" w:rsidRDefault="00014605" w:rsidP="0001460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реализация содержания ФАОП </w:t>
      </w:r>
      <w:proofErr w:type="gramStart"/>
      <w:r w:rsidRPr="001419F2">
        <w:rPr>
          <w:rFonts w:ascii="Times New Roman" w:hAnsi="Times New Roman"/>
          <w:sz w:val="24"/>
          <w:szCs w:val="24"/>
        </w:rPr>
        <w:t>ДО</w:t>
      </w:r>
      <w:proofErr w:type="gramEnd"/>
      <w:r w:rsidRPr="001419F2">
        <w:rPr>
          <w:rFonts w:ascii="Times New Roman" w:hAnsi="Times New Roman"/>
          <w:sz w:val="24"/>
          <w:szCs w:val="24"/>
        </w:rPr>
        <w:t>;</w:t>
      </w:r>
    </w:p>
    <w:p w:rsidR="00014605" w:rsidRPr="001419F2" w:rsidRDefault="00014605" w:rsidP="0001460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коррекция недостатков психофизического развития обучающихся с ОВЗ;</w:t>
      </w:r>
    </w:p>
    <w:p w:rsidR="00014605" w:rsidRPr="001419F2" w:rsidRDefault="00014605" w:rsidP="0001460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014605" w:rsidRPr="001419F2" w:rsidRDefault="00014605" w:rsidP="0001460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014605" w:rsidRPr="001419F2" w:rsidRDefault="00014605" w:rsidP="0001460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014605" w:rsidRPr="001419F2" w:rsidRDefault="00014605" w:rsidP="0001460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объединение обучения и воспитания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014605" w:rsidRPr="001419F2" w:rsidRDefault="00014605" w:rsidP="0001460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</w:t>
      </w:r>
    </w:p>
    <w:p w:rsidR="00014605" w:rsidRPr="001419F2" w:rsidRDefault="00014605" w:rsidP="0001460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формирование социокультурной среды, соответствующей психофизическим и индивидуальным особенностям развития </w:t>
      </w:r>
      <w:proofErr w:type="gramStart"/>
      <w:r w:rsidRPr="001419F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1419F2">
        <w:rPr>
          <w:rFonts w:ascii="Times New Roman" w:hAnsi="Times New Roman"/>
          <w:sz w:val="24"/>
          <w:szCs w:val="24"/>
        </w:rPr>
        <w:t xml:space="preserve"> с ОВЗ;</w:t>
      </w:r>
    </w:p>
    <w:p w:rsidR="00014605" w:rsidRPr="001419F2" w:rsidRDefault="00014605" w:rsidP="0001460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1419F2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1419F2">
        <w:rPr>
          <w:rFonts w:ascii="Times New Roman" w:hAnsi="Times New Roman"/>
          <w:sz w:val="24"/>
          <w:szCs w:val="24"/>
        </w:rPr>
        <w:t>), охраны и укрепления здоровья обучающихся с ОВЗ;</w:t>
      </w:r>
    </w:p>
    <w:p w:rsidR="00014605" w:rsidRPr="001419F2" w:rsidRDefault="00014605" w:rsidP="00014605">
      <w:pPr>
        <w:pStyle w:val="a8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обеспечение преемственности целей, задач и содержания дошкольного и начального общего образования.</w:t>
      </w:r>
    </w:p>
    <w:p w:rsidR="00014605" w:rsidRDefault="00014605">
      <w:pPr>
        <w:pStyle w:val="a4"/>
        <w:spacing w:after="10" w:line="276" w:lineRule="auto"/>
        <w:ind w:left="1399" w:right="227" w:firstLine="706"/>
        <w:jc w:val="both"/>
      </w:pPr>
    </w:p>
    <w:p w:rsidR="001911E6" w:rsidRDefault="00014605" w:rsidP="001911E6">
      <w:pPr>
        <w:jc w:val="center"/>
        <w:rPr>
          <w:color w:val="000000"/>
          <w:spacing w:val="-2"/>
          <w:sz w:val="24"/>
          <w:szCs w:val="24"/>
        </w:rPr>
      </w:pPr>
      <w:r w:rsidRPr="001419F2">
        <w:rPr>
          <w:color w:val="000000"/>
          <w:spacing w:val="-2"/>
          <w:sz w:val="24"/>
          <w:szCs w:val="24"/>
        </w:rPr>
        <w:t>В целях повышения качества коррекционно-развивающей работы с воспитанниками с задержкой психического развития, а также с учетом кадровых и материально-технических условий в приняты к реализации парциальные программы, технологии.</w:t>
      </w:r>
    </w:p>
    <w:p w:rsidR="00014605" w:rsidRDefault="00014605" w:rsidP="001911E6">
      <w:pPr>
        <w:jc w:val="center"/>
        <w:rPr>
          <w:color w:val="000000"/>
          <w:spacing w:val="-2"/>
          <w:sz w:val="24"/>
          <w:szCs w:val="24"/>
        </w:rPr>
      </w:pPr>
    </w:p>
    <w:tbl>
      <w:tblPr>
        <w:tblW w:w="108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977"/>
        <w:gridCol w:w="6057"/>
      </w:tblGrid>
      <w:tr w:rsidR="00014605" w:rsidRPr="000E47CE" w:rsidTr="00014605">
        <w:tc>
          <w:tcPr>
            <w:tcW w:w="1844" w:type="dxa"/>
          </w:tcPr>
          <w:p w:rsidR="00014605" w:rsidRPr="000E47CE" w:rsidRDefault="00014605" w:rsidP="00014605">
            <w:pPr>
              <w:pStyle w:val="Default"/>
              <w:spacing w:after="24"/>
              <w:ind w:left="176" w:hanging="176"/>
              <w:jc w:val="center"/>
              <w:rPr>
                <w:sz w:val="20"/>
                <w:szCs w:val="20"/>
              </w:rPr>
            </w:pPr>
            <w:r w:rsidRPr="000E47CE">
              <w:rPr>
                <w:sz w:val="20"/>
                <w:szCs w:val="20"/>
              </w:rPr>
              <w:t>Направление развития ребенка</w:t>
            </w:r>
          </w:p>
        </w:tc>
        <w:tc>
          <w:tcPr>
            <w:tcW w:w="2977" w:type="dxa"/>
          </w:tcPr>
          <w:p w:rsidR="00014605" w:rsidRPr="000E47CE" w:rsidRDefault="00014605" w:rsidP="004F6916">
            <w:pPr>
              <w:pStyle w:val="Default"/>
              <w:spacing w:after="24"/>
              <w:jc w:val="center"/>
              <w:rPr>
                <w:sz w:val="20"/>
                <w:szCs w:val="20"/>
              </w:rPr>
            </w:pPr>
            <w:r w:rsidRPr="000E47CE">
              <w:rPr>
                <w:sz w:val="20"/>
                <w:szCs w:val="20"/>
              </w:rPr>
              <w:t>Программа</w:t>
            </w:r>
          </w:p>
        </w:tc>
        <w:tc>
          <w:tcPr>
            <w:tcW w:w="6057" w:type="dxa"/>
          </w:tcPr>
          <w:p w:rsidR="00014605" w:rsidRPr="000E47CE" w:rsidRDefault="00014605" w:rsidP="004F6916">
            <w:pPr>
              <w:pStyle w:val="Default"/>
              <w:spacing w:after="24"/>
              <w:jc w:val="center"/>
              <w:rPr>
                <w:sz w:val="20"/>
                <w:szCs w:val="20"/>
              </w:rPr>
            </w:pPr>
            <w:r w:rsidRPr="000E47CE">
              <w:rPr>
                <w:sz w:val="20"/>
                <w:szCs w:val="20"/>
              </w:rPr>
              <w:t>Цели, задачи</w:t>
            </w:r>
          </w:p>
        </w:tc>
      </w:tr>
      <w:tr w:rsidR="00014605" w:rsidRPr="000E47CE" w:rsidTr="00014605">
        <w:tc>
          <w:tcPr>
            <w:tcW w:w="1844" w:type="dxa"/>
          </w:tcPr>
          <w:p w:rsidR="00014605" w:rsidRPr="00C506EB" w:rsidRDefault="00014605" w:rsidP="004F6916">
            <w:pPr>
              <w:pStyle w:val="Default"/>
              <w:spacing w:after="24"/>
              <w:jc w:val="center"/>
            </w:pPr>
            <w:r w:rsidRPr="00C506EB">
              <w:t>Социально – коммуникативное развитие</w:t>
            </w:r>
          </w:p>
        </w:tc>
        <w:tc>
          <w:tcPr>
            <w:tcW w:w="2977" w:type="dxa"/>
          </w:tcPr>
          <w:p w:rsidR="00014605" w:rsidRPr="000E47CE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E47CE">
              <w:rPr>
                <w:rFonts w:ascii="Times New Roman" w:hAnsi="Times New Roman"/>
                <w:sz w:val="24"/>
                <w:szCs w:val="24"/>
              </w:rPr>
              <w:t xml:space="preserve">Крюкова С.В., </w:t>
            </w:r>
            <w:proofErr w:type="spellStart"/>
            <w:r w:rsidRPr="000E47CE">
              <w:rPr>
                <w:rFonts w:ascii="Times New Roman" w:hAnsi="Times New Roman"/>
                <w:sz w:val="24"/>
                <w:szCs w:val="24"/>
              </w:rPr>
              <w:t>Слободяник</w:t>
            </w:r>
            <w:proofErr w:type="spellEnd"/>
            <w:r w:rsidRPr="000E47CE">
              <w:rPr>
                <w:rFonts w:ascii="Times New Roman" w:hAnsi="Times New Roman"/>
                <w:sz w:val="24"/>
                <w:szCs w:val="24"/>
              </w:rPr>
              <w:t xml:space="preserve"> Н.. Удивляюсь, боюсь, хвастаюсь и радуюсь: программа эмоционально развития детей дошкольного возраста</w:t>
            </w:r>
          </w:p>
          <w:p w:rsidR="00014605" w:rsidRPr="000E47CE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7" w:type="dxa"/>
          </w:tcPr>
          <w:p w:rsidR="00014605" w:rsidRPr="000E47CE" w:rsidRDefault="00014605" w:rsidP="00014605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7CE">
              <w:rPr>
                <w:rFonts w:ascii="Times New Roman" w:hAnsi="Times New Roman"/>
                <w:sz w:val="24"/>
                <w:szCs w:val="24"/>
              </w:rPr>
              <w:t xml:space="preserve">Цель программы: ввести </w:t>
            </w:r>
            <w:proofErr w:type="spellStart"/>
            <w:r w:rsidRPr="000E47CE">
              <w:rPr>
                <w:rFonts w:ascii="Times New Roman" w:hAnsi="Times New Roman"/>
                <w:sz w:val="24"/>
                <w:szCs w:val="24"/>
              </w:rPr>
              <w:t>ребѐнка</w:t>
            </w:r>
            <w:proofErr w:type="spellEnd"/>
            <w:r w:rsidRPr="000E47CE">
              <w:rPr>
                <w:rFonts w:ascii="Times New Roman" w:hAnsi="Times New Roman"/>
                <w:sz w:val="24"/>
                <w:szCs w:val="24"/>
              </w:rPr>
              <w:t xml:space="preserve"> в сложный мир человеческих эмоций, помочь прожить </w:t>
            </w:r>
            <w:proofErr w:type="spellStart"/>
            <w:r w:rsidRPr="000E47CE">
              <w:rPr>
                <w:rFonts w:ascii="Times New Roman" w:hAnsi="Times New Roman"/>
                <w:sz w:val="24"/>
                <w:szCs w:val="24"/>
              </w:rPr>
              <w:t>определѐнное</w:t>
            </w:r>
            <w:proofErr w:type="spellEnd"/>
            <w:r w:rsidRPr="000E47CE">
              <w:rPr>
                <w:rFonts w:ascii="Times New Roman" w:hAnsi="Times New Roman"/>
                <w:sz w:val="24"/>
                <w:szCs w:val="24"/>
              </w:rPr>
              <w:t xml:space="preserve"> эмоциональное состояние, объяснить, что оно обозначает, и дать ему словесное наименование. Накапливая </w:t>
            </w:r>
            <w:proofErr w:type="spellStart"/>
            <w:r w:rsidRPr="000E47CE">
              <w:rPr>
                <w:rFonts w:ascii="Times New Roman" w:hAnsi="Times New Roman"/>
                <w:sz w:val="24"/>
                <w:szCs w:val="24"/>
              </w:rPr>
              <w:t>определѐнные</w:t>
            </w:r>
            <w:proofErr w:type="spellEnd"/>
            <w:r w:rsidRPr="000E47CE">
              <w:rPr>
                <w:rFonts w:ascii="Times New Roman" w:hAnsi="Times New Roman"/>
                <w:sz w:val="24"/>
                <w:szCs w:val="24"/>
              </w:rPr>
              <w:t xml:space="preserve"> моменты проживания и фиксации на каком-либо чувстве, </w:t>
            </w:r>
            <w:proofErr w:type="spellStart"/>
            <w:r w:rsidRPr="000E47CE">
              <w:rPr>
                <w:rFonts w:ascii="Times New Roman" w:hAnsi="Times New Roman"/>
                <w:sz w:val="24"/>
                <w:szCs w:val="24"/>
              </w:rPr>
              <w:t>ребѐнок</w:t>
            </w:r>
            <w:proofErr w:type="spellEnd"/>
            <w:r w:rsidRPr="000E47CE">
              <w:rPr>
                <w:rFonts w:ascii="Times New Roman" w:hAnsi="Times New Roman"/>
                <w:sz w:val="24"/>
                <w:szCs w:val="24"/>
              </w:rPr>
              <w:t xml:space="preserve"> может создать свой собственный «эмоциональный фонд», с помощью которого он сможет ориентироваться в собственных чувствах и чувств</w:t>
            </w:r>
            <w:r>
              <w:rPr>
                <w:rFonts w:ascii="Times New Roman" w:hAnsi="Times New Roman"/>
                <w:sz w:val="24"/>
                <w:szCs w:val="24"/>
              </w:rPr>
              <w:t>ах людей, которые его окружают.</w:t>
            </w:r>
            <w:r w:rsidRPr="000E47CE">
              <w:rPr>
                <w:rFonts w:ascii="Times New Roman" w:hAnsi="Times New Roman"/>
                <w:bCs/>
                <w:sz w:val="24"/>
                <w:szCs w:val="24"/>
              </w:rPr>
              <w:t xml:space="preserve"> Задачи программ</w:t>
            </w:r>
            <w:proofErr w:type="gramStart"/>
            <w:r w:rsidRPr="000E47CE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0E47CE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gramEnd"/>
            <w:r w:rsidRPr="000E47CE">
              <w:rPr>
                <w:rFonts w:ascii="Times New Roman" w:hAnsi="Times New Roman"/>
                <w:sz w:val="24"/>
                <w:szCs w:val="24"/>
              </w:rPr>
              <w:t xml:space="preserve"> научить детей понимать собственное эмоциональное состояние, выражать свои чувства и распознавать чувства других людей через мимику, жесты, выразительные движения, интонации.</w:t>
            </w:r>
          </w:p>
        </w:tc>
      </w:tr>
      <w:tr w:rsidR="00014605" w:rsidRPr="000E47CE" w:rsidTr="00014605">
        <w:tc>
          <w:tcPr>
            <w:tcW w:w="1844" w:type="dxa"/>
          </w:tcPr>
          <w:p w:rsidR="00014605" w:rsidRPr="00C506EB" w:rsidRDefault="00014605" w:rsidP="004F6916">
            <w:pPr>
              <w:pStyle w:val="Default"/>
              <w:spacing w:after="24"/>
            </w:pPr>
          </w:p>
        </w:tc>
        <w:tc>
          <w:tcPr>
            <w:tcW w:w="2977" w:type="dxa"/>
          </w:tcPr>
          <w:p w:rsidR="00014605" w:rsidRPr="000E47CE" w:rsidRDefault="00014605" w:rsidP="004F6916">
            <w:pPr>
              <w:pStyle w:val="Default"/>
              <w:spacing w:after="24"/>
              <w:rPr>
                <w:color w:val="auto"/>
                <w:sz w:val="28"/>
                <w:szCs w:val="28"/>
              </w:rPr>
            </w:pPr>
            <w:proofErr w:type="spellStart"/>
            <w:r w:rsidRPr="000E47CE">
              <w:rPr>
                <w:color w:val="auto"/>
              </w:rPr>
              <w:t>Л.Л.Тимофеева</w:t>
            </w:r>
            <w:proofErr w:type="spellEnd"/>
            <w:r w:rsidRPr="000E47CE">
              <w:rPr>
                <w:color w:val="auto"/>
              </w:rPr>
              <w:t xml:space="preserve"> </w:t>
            </w:r>
            <w:r w:rsidRPr="000E47CE">
              <w:rPr>
                <w:color w:val="auto"/>
              </w:rPr>
              <w:lastRenderedPageBreak/>
              <w:t xml:space="preserve">Формирование культуры безопасности у детей от 3до 8 лет. Парциальная программа. </w:t>
            </w:r>
            <w:proofErr w:type="gramStart"/>
            <w:r w:rsidRPr="000E47CE">
              <w:rPr>
                <w:color w:val="auto"/>
              </w:rPr>
              <w:t>–С</w:t>
            </w:r>
            <w:proofErr w:type="gramEnd"/>
            <w:r w:rsidRPr="000E47CE">
              <w:rPr>
                <w:color w:val="auto"/>
              </w:rPr>
              <w:t>Пб.: ООО «Издательство Детство –пресс», 2015</w:t>
            </w:r>
          </w:p>
        </w:tc>
        <w:tc>
          <w:tcPr>
            <w:tcW w:w="6057" w:type="dxa"/>
          </w:tcPr>
          <w:p w:rsidR="00014605" w:rsidRPr="000E47CE" w:rsidRDefault="00014605" w:rsidP="004F6916">
            <w:pPr>
              <w:pStyle w:val="Default"/>
              <w:spacing w:after="24"/>
              <w:jc w:val="both"/>
              <w:rPr>
                <w:color w:val="auto"/>
              </w:rPr>
            </w:pPr>
            <w:r w:rsidRPr="000E47CE">
              <w:rPr>
                <w:color w:val="auto"/>
              </w:rPr>
              <w:lastRenderedPageBreak/>
              <w:t xml:space="preserve">Формирование  у детей основ культуры безопасности,  </w:t>
            </w:r>
            <w:r w:rsidRPr="000E47CE">
              <w:rPr>
                <w:color w:val="auto"/>
              </w:rPr>
              <w:lastRenderedPageBreak/>
              <w:t xml:space="preserve">определяющих возможность полноценного развития различных форм личностной активности детей, их самостоятельности, творчества во всех видах детской деятельности, способность самостоятельно и безопасно действовать в повседневной жизни (в </w:t>
            </w:r>
            <w:proofErr w:type="spellStart"/>
            <w:r w:rsidRPr="000E47CE">
              <w:rPr>
                <w:color w:val="auto"/>
              </w:rPr>
              <w:t>быту</w:t>
            </w:r>
            <w:proofErr w:type="gramStart"/>
            <w:r w:rsidRPr="000E47CE">
              <w:rPr>
                <w:color w:val="auto"/>
              </w:rPr>
              <w:t>.Н</w:t>
            </w:r>
            <w:proofErr w:type="gramEnd"/>
            <w:r w:rsidRPr="000E47CE">
              <w:rPr>
                <w:color w:val="auto"/>
              </w:rPr>
              <w:t>а</w:t>
            </w:r>
            <w:proofErr w:type="spellEnd"/>
            <w:r w:rsidRPr="000E47CE">
              <w:rPr>
                <w:color w:val="auto"/>
              </w:rPr>
              <w:t xml:space="preserve"> природе, на улице), неординарных и опасных ситуациях, находить ответы на актуальные вопросы собственной безопасности.</w:t>
            </w:r>
          </w:p>
        </w:tc>
      </w:tr>
      <w:tr w:rsidR="00014605" w:rsidRPr="000E47CE" w:rsidTr="00014605">
        <w:tc>
          <w:tcPr>
            <w:tcW w:w="1844" w:type="dxa"/>
          </w:tcPr>
          <w:p w:rsidR="00014605" w:rsidRPr="00014605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  <w:tc>
          <w:tcPr>
            <w:tcW w:w="2977" w:type="dxa"/>
          </w:tcPr>
          <w:p w:rsidR="00014605" w:rsidRPr="00BA7B60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A7B60">
              <w:rPr>
                <w:rFonts w:ascii="Times New Roman" w:hAnsi="Times New Roman"/>
                <w:spacing w:val="-5"/>
                <w:sz w:val="24"/>
                <w:szCs w:val="24"/>
              </w:rPr>
              <w:t>Чудесникова</w:t>
            </w:r>
            <w:proofErr w:type="spellEnd"/>
            <w:r w:rsidRPr="00BA7B60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Т.А. Модульная программа «Оживающий мир». Иллюстрируем и обыгрываем социальные истории</w:t>
            </w:r>
          </w:p>
        </w:tc>
        <w:tc>
          <w:tcPr>
            <w:tcW w:w="6057" w:type="dxa"/>
          </w:tcPr>
          <w:p w:rsidR="00014605" w:rsidRPr="00BA7B60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BA7B6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Формирование социально-коммуникативных компетенций у дошкольников с задержкой психического развития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в условиях обучающего взаимодействия  </w:t>
            </w:r>
            <w:proofErr w:type="spellStart"/>
            <w:proofErr w:type="gramStart"/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 xml:space="preserve">  интеграции познавательных и социально-коммуникативных задач</w:t>
            </w:r>
            <w:r w:rsidRPr="00BA7B60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14605" w:rsidRPr="000E47CE" w:rsidTr="00014605">
        <w:tc>
          <w:tcPr>
            <w:tcW w:w="1844" w:type="dxa"/>
          </w:tcPr>
          <w:p w:rsidR="00014605" w:rsidRPr="00C506EB" w:rsidRDefault="00014605" w:rsidP="004F6916">
            <w:pPr>
              <w:pStyle w:val="Default"/>
              <w:spacing w:after="24"/>
              <w:jc w:val="center"/>
            </w:pPr>
            <w:r w:rsidRPr="00C506EB">
              <w:t>Физическое развитие</w:t>
            </w:r>
          </w:p>
        </w:tc>
        <w:tc>
          <w:tcPr>
            <w:tcW w:w="2977" w:type="dxa"/>
          </w:tcPr>
          <w:p w:rsidR="00014605" w:rsidRPr="000E47CE" w:rsidRDefault="00014605" w:rsidP="004F6916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0E47CE">
              <w:rPr>
                <w:rFonts w:ascii="Times New Roman" w:hAnsi="Times New Roman"/>
                <w:iCs/>
                <w:sz w:val="24"/>
                <w:szCs w:val="24"/>
              </w:rPr>
              <w:t>Чеменева</w:t>
            </w:r>
            <w:proofErr w:type="spellEnd"/>
            <w:r w:rsidRPr="000E47CE">
              <w:rPr>
                <w:rFonts w:ascii="Times New Roman" w:hAnsi="Times New Roman"/>
                <w:iCs/>
                <w:sz w:val="24"/>
                <w:szCs w:val="24"/>
              </w:rPr>
              <w:t xml:space="preserve"> А.А.,</w:t>
            </w:r>
            <w:proofErr w:type="spellStart"/>
            <w:r w:rsidRPr="000E47CE">
              <w:rPr>
                <w:rFonts w:ascii="Times New Roman" w:hAnsi="Times New Roman"/>
                <w:iCs/>
                <w:sz w:val="24"/>
                <w:szCs w:val="24"/>
              </w:rPr>
              <w:t>Столмакова</w:t>
            </w:r>
            <w:proofErr w:type="spellEnd"/>
            <w:r w:rsidRPr="000E47CE">
              <w:rPr>
                <w:rFonts w:ascii="Times New Roman" w:hAnsi="Times New Roman"/>
                <w:iCs/>
                <w:sz w:val="24"/>
                <w:szCs w:val="24"/>
              </w:rPr>
              <w:t xml:space="preserve"> Т.В. «Система обучению плаванию детей» </w:t>
            </w:r>
            <w:proofErr w:type="gramStart"/>
            <w:r w:rsidRPr="000E47CE">
              <w:rPr>
                <w:rFonts w:ascii="Times New Roman" w:hAnsi="Times New Roman"/>
                <w:iCs/>
                <w:sz w:val="24"/>
                <w:szCs w:val="24"/>
              </w:rPr>
              <w:t>-С</w:t>
            </w:r>
            <w:proofErr w:type="gramEnd"/>
            <w:r w:rsidRPr="000E47CE">
              <w:rPr>
                <w:rFonts w:ascii="Times New Roman" w:hAnsi="Times New Roman"/>
                <w:iCs/>
                <w:sz w:val="24"/>
                <w:szCs w:val="24"/>
              </w:rPr>
              <w:t>Пб.: «ИЗДАТЕЛЬСТВО  ДЕТСТВО –ПРЕСС»,2011</w:t>
            </w:r>
          </w:p>
          <w:p w:rsidR="00014605" w:rsidRPr="000E47CE" w:rsidRDefault="00014605" w:rsidP="004F6916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  <w:r w:rsidRPr="000E47CE">
              <w:rPr>
                <w:rFonts w:ascii="Times New Roman" w:hAnsi="Times New Roman"/>
                <w:iCs/>
                <w:sz w:val="24"/>
                <w:szCs w:val="24"/>
              </w:rPr>
              <w:t>(«Послушные волны»)</w:t>
            </w:r>
          </w:p>
        </w:tc>
        <w:tc>
          <w:tcPr>
            <w:tcW w:w="6057" w:type="dxa"/>
          </w:tcPr>
          <w:p w:rsidR="00014605" w:rsidRPr="000E47CE" w:rsidRDefault="00014605" w:rsidP="004F6916">
            <w:pPr>
              <w:pStyle w:val="Default"/>
              <w:spacing w:after="24"/>
              <w:jc w:val="both"/>
            </w:pPr>
            <w:r w:rsidRPr="000E47CE">
              <w:t xml:space="preserve">Обучение разным видам плавания, а также плаванию под водой. Обучать прыжкам в воду с возвышенности, подставки. Способствовать укреплению здоровья ребенка, его гармоничному психофизическому развитию. Повышать работоспособность организма. Приобщать к здоровому образу жизни, формировать гигиенические навыки, умение владеть своим телом в непривычной среде. Обучать приемам самопомощи и помощи </w:t>
            </w:r>
            <w:proofErr w:type="gramStart"/>
            <w:r w:rsidRPr="000E47CE">
              <w:t>тонущему</w:t>
            </w:r>
            <w:proofErr w:type="gramEnd"/>
            <w:r w:rsidRPr="000E47CE">
              <w:t>.</w:t>
            </w:r>
          </w:p>
        </w:tc>
      </w:tr>
      <w:tr w:rsidR="00014605" w:rsidRPr="000E47CE" w:rsidTr="00014605">
        <w:tc>
          <w:tcPr>
            <w:tcW w:w="1844" w:type="dxa"/>
          </w:tcPr>
          <w:p w:rsidR="00014605" w:rsidRPr="000E47CE" w:rsidRDefault="00014605" w:rsidP="004F6916">
            <w:pPr>
              <w:pStyle w:val="Default"/>
              <w:spacing w:after="24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014605" w:rsidRPr="000E47CE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0E47CE">
              <w:rPr>
                <w:rFonts w:ascii="Times New Roman" w:hAnsi="Times New Roman"/>
                <w:sz w:val="24"/>
                <w:szCs w:val="24"/>
              </w:rPr>
              <w:t xml:space="preserve"> «Нейропсихологическое сопровождение развития детей 3-5 лет». Колганов С.Н., Фридрих И.А.</w:t>
            </w:r>
          </w:p>
          <w:p w:rsidR="00014605" w:rsidRPr="000E47CE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E47CE">
              <w:rPr>
                <w:rFonts w:ascii="Times New Roman" w:hAnsi="Times New Roman"/>
                <w:sz w:val="24"/>
                <w:szCs w:val="24"/>
              </w:rPr>
              <w:t>«Нейропсихологическое сопровождение развития детей 5</w:t>
            </w:r>
            <w:r>
              <w:rPr>
                <w:rFonts w:ascii="Times New Roman" w:hAnsi="Times New Roman"/>
                <w:sz w:val="24"/>
                <w:szCs w:val="24"/>
              </w:rPr>
              <w:t>-12</w:t>
            </w:r>
            <w:r w:rsidRPr="000E47CE">
              <w:rPr>
                <w:rFonts w:ascii="Times New Roman" w:hAnsi="Times New Roman"/>
                <w:sz w:val="24"/>
                <w:szCs w:val="24"/>
              </w:rPr>
              <w:t xml:space="preserve"> лет». Колганов</w:t>
            </w:r>
            <w:r>
              <w:rPr>
                <w:rFonts w:ascii="Times New Roman" w:hAnsi="Times New Roman"/>
                <w:sz w:val="24"/>
                <w:szCs w:val="24"/>
              </w:rPr>
              <w:t>а В. С.</w:t>
            </w:r>
            <w:r w:rsidRPr="000E47C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Пивоварова Е.В.</w:t>
            </w:r>
          </w:p>
          <w:p w:rsidR="00014605" w:rsidRPr="000E47CE" w:rsidRDefault="00014605" w:rsidP="004F6916">
            <w:pPr>
              <w:pStyle w:val="1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6057" w:type="dxa"/>
          </w:tcPr>
          <w:p w:rsidR="00014605" w:rsidRPr="000E47CE" w:rsidRDefault="00014605" w:rsidP="004F6916">
            <w:pPr>
              <w:pStyle w:val="Default"/>
              <w:spacing w:after="24"/>
              <w:jc w:val="both"/>
            </w:pPr>
            <w:r w:rsidRPr="000E47CE">
              <w:t xml:space="preserve">Преодоление недостаточности крупной и мелкой моторики, различных видов невротических реакций, эмоциональной неустойчивости, сложностей в общении со сверстниками и взрослыми, купирование </w:t>
            </w:r>
            <w:proofErr w:type="spellStart"/>
            <w:r w:rsidRPr="000E47CE">
              <w:t>гип</w:t>
            </w:r>
            <w:proofErr w:type="gramStart"/>
            <w:r w:rsidRPr="000E47CE">
              <w:t>о</w:t>
            </w:r>
            <w:proofErr w:type="spellEnd"/>
            <w:r w:rsidRPr="000E47CE">
              <w:t>-</w:t>
            </w:r>
            <w:proofErr w:type="gramEnd"/>
            <w:r w:rsidRPr="000E47CE">
              <w:t xml:space="preserve"> ли </w:t>
            </w:r>
            <w:proofErr w:type="spellStart"/>
            <w:r w:rsidRPr="000E47CE">
              <w:t>гипертонуса</w:t>
            </w:r>
            <w:proofErr w:type="spellEnd"/>
            <w:r w:rsidRPr="000E47CE">
              <w:t>.</w:t>
            </w:r>
          </w:p>
          <w:p w:rsidR="00014605" w:rsidRPr="000E47CE" w:rsidRDefault="00014605" w:rsidP="004F6916">
            <w:pPr>
              <w:adjustRightInd w:val="0"/>
              <w:jc w:val="both"/>
            </w:pPr>
            <w:r w:rsidRPr="000E47CE">
              <w:rPr>
                <w:sz w:val="24"/>
                <w:szCs w:val="24"/>
              </w:rPr>
              <w:t>Создание для ребенка дается возможности практически самостоятельно питать свои органы чу</w:t>
            </w:r>
            <w:proofErr w:type="gramStart"/>
            <w:r w:rsidRPr="000E47CE">
              <w:rPr>
                <w:sz w:val="24"/>
                <w:szCs w:val="24"/>
              </w:rPr>
              <w:t>вств в стр</w:t>
            </w:r>
            <w:proofErr w:type="gramEnd"/>
            <w:r w:rsidRPr="000E47CE">
              <w:rPr>
                <w:sz w:val="24"/>
                <w:szCs w:val="24"/>
              </w:rPr>
              <w:t>уктурированном пространстве со специально подобранными снарядами и терапевтическим материалом при вербальном или невербальном участии педагога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В группах компенсирующей направленности для детей с ЗПР используются две группы технологий: </w:t>
      </w:r>
      <w:proofErr w:type="spellStart"/>
      <w:r w:rsidRPr="001419F2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1419F2">
        <w:rPr>
          <w:rFonts w:ascii="Times New Roman" w:hAnsi="Times New Roman"/>
          <w:sz w:val="24"/>
          <w:szCs w:val="24"/>
        </w:rPr>
        <w:t xml:space="preserve"> и  педагогические технологии. Цель использования каждой из них представлена ниже в таблице</w:t>
      </w:r>
    </w:p>
    <w:p w:rsidR="00014605" w:rsidRPr="000E47CE" w:rsidRDefault="00014605" w:rsidP="00014605">
      <w:pPr>
        <w:pStyle w:val="a8"/>
        <w:jc w:val="both"/>
        <w:rPr>
          <w:rFonts w:ascii="Times New Roman" w:hAnsi="Times New Roman"/>
          <w:sz w:val="28"/>
          <w:szCs w:val="28"/>
        </w:rPr>
      </w:pPr>
    </w:p>
    <w:tbl>
      <w:tblPr>
        <w:tblW w:w="1034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088"/>
      </w:tblGrid>
      <w:tr w:rsidR="00014605" w:rsidRPr="000E47CE" w:rsidTr="00014605">
        <w:tc>
          <w:tcPr>
            <w:tcW w:w="3261" w:type="dxa"/>
          </w:tcPr>
          <w:p w:rsidR="00014605" w:rsidRPr="000E47CE" w:rsidRDefault="00014605" w:rsidP="004F69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47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7088" w:type="dxa"/>
          </w:tcPr>
          <w:p w:rsidR="00014605" w:rsidRDefault="00014605" w:rsidP="004F69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47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 использования</w:t>
            </w:r>
          </w:p>
          <w:p w:rsidR="00014605" w:rsidRPr="000E47CE" w:rsidRDefault="00014605" w:rsidP="004F69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014605" w:rsidRPr="000E47CE" w:rsidTr="00014605">
        <w:tc>
          <w:tcPr>
            <w:tcW w:w="10349" w:type="dxa"/>
            <w:gridSpan w:val="2"/>
          </w:tcPr>
          <w:p w:rsidR="00014605" w:rsidRPr="000E47CE" w:rsidRDefault="00014605" w:rsidP="004F69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47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ЗДОРОВЬЕСБЕРЕГАЮЩИЕ ТЕХНОЛОГИИ</w:t>
            </w:r>
          </w:p>
        </w:tc>
      </w:tr>
      <w:tr w:rsidR="00014605" w:rsidRPr="000E47CE" w:rsidTr="00014605">
        <w:tc>
          <w:tcPr>
            <w:tcW w:w="3261" w:type="dxa"/>
          </w:tcPr>
          <w:p w:rsidR="00014605" w:rsidRPr="000E47CE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47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Мимическая гимнастика</w:t>
            </w:r>
          </w:p>
        </w:tc>
        <w:tc>
          <w:tcPr>
            <w:tcW w:w="7088" w:type="dxa"/>
          </w:tcPr>
          <w:p w:rsidR="00014605" w:rsidRPr="000E47CE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E47CE">
              <w:rPr>
                <w:rFonts w:ascii="Times New Roman" w:hAnsi="Times New Roman"/>
                <w:sz w:val="24"/>
                <w:szCs w:val="24"/>
              </w:rPr>
              <w:t>Способствует коммуникации,</w:t>
            </w:r>
          </w:p>
          <w:p w:rsidR="00014605" w:rsidRPr="000E47CE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E47CE">
              <w:rPr>
                <w:rFonts w:ascii="Times New Roman" w:hAnsi="Times New Roman"/>
                <w:sz w:val="24"/>
                <w:szCs w:val="24"/>
              </w:rPr>
              <w:t>эмоциональному развитию.</w:t>
            </w:r>
          </w:p>
        </w:tc>
      </w:tr>
      <w:tr w:rsidR="00014605" w:rsidRPr="000E47CE" w:rsidTr="00014605">
        <w:tc>
          <w:tcPr>
            <w:tcW w:w="3261" w:type="dxa"/>
          </w:tcPr>
          <w:p w:rsidR="00014605" w:rsidRPr="000E47CE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E47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Сенсорно-перцептивный тренинг</w:t>
            </w:r>
          </w:p>
        </w:tc>
        <w:tc>
          <w:tcPr>
            <w:tcW w:w="7088" w:type="dxa"/>
          </w:tcPr>
          <w:p w:rsidR="00014605" w:rsidRPr="000E47CE" w:rsidRDefault="00014605" w:rsidP="004F6916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0E47CE">
              <w:rPr>
                <w:rFonts w:ascii="Times New Roman" w:hAnsi="Times New Roman"/>
                <w:sz w:val="24"/>
                <w:szCs w:val="24"/>
              </w:rPr>
              <w:t xml:space="preserve">Стимуляция  мозга,  обеспечивающая  определенное возбуждение  мозга и создание  в нем </w:t>
            </w:r>
            <w:proofErr w:type="gramStart"/>
            <w:r w:rsidRPr="000E47CE">
              <w:rPr>
                <w:rFonts w:ascii="Times New Roman" w:hAnsi="Times New Roman"/>
                <w:sz w:val="24"/>
                <w:szCs w:val="24"/>
              </w:rPr>
              <w:t>функциональной</w:t>
            </w:r>
            <w:proofErr w:type="gramEnd"/>
          </w:p>
          <w:p w:rsidR="00014605" w:rsidRPr="000E47CE" w:rsidRDefault="00014605" w:rsidP="004F69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47CE">
              <w:rPr>
                <w:rFonts w:ascii="Times New Roman" w:hAnsi="Times New Roman"/>
                <w:sz w:val="24"/>
                <w:szCs w:val="24"/>
              </w:rPr>
              <w:t>Активности, что, в свою очередь, ведет к увеличению числа связей между мозговыми клетками, активизации работы организма, развитию движений, речи, познавательной, эмоционально-волевой сферы.</w:t>
            </w:r>
          </w:p>
          <w:p w:rsidR="00014605" w:rsidRPr="000E47CE" w:rsidRDefault="00014605" w:rsidP="004F6916">
            <w:pPr>
              <w:adjustRightInd w:val="0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014605" w:rsidRPr="000E47CE" w:rsidTr="00014605">
        <w:tc>
          <w:tcPr>
            <w:tcW w:w="10349" w:type="dxa"/>
            <w:gridSpan w:val="2"/>
          </w:tcPr>
          <w:p w:rsidR="00014605" w:rsidRPr="000E47CE" w:rsidRDefault="00014605" w:rsidP="004F6916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47C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ОБРАЗОВАТЕЛЬНЫЕ  ТЕХНОЛОГИИ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МЕТОДИКИ</w:t>
            </w:r>
          </w:p>
        </w:tc>
      </w:tr>
      <w:tr w:rsidR="00014605" w:rsidRPr="000E47CE" w:rsidTr="00014605">
        <w:tc>
          <w:tcPr>
            <w:tcW w:w="3261" w:type="dxa"/>
          </w:tcPr>
          <w:p w:rsidR="00014605" w:rsidRPr="00014605" w:rsidRDefault="00014605" w:rsidP="004F6916">
            <w:pPr>
              <w:pStyle w:val="a8"/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</w:pPr>
            <w:proofErr w:type="spellStart"/>
            <w:r w:rsidRPr="00014605"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Передвижная</w:t>
            </w:r>
            <w:proofErr w:type="spellEnd"/>
            <w:r w:rsidRPr="00014605"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014605"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  <w:shd w:val="clear" w:color="auto" w:fill="FFFFFF"/>
              </w:rPr>
              <w:t>аппликация</w:t>
            </w:r>
            <w:proofErr w:type="spellEnd"/>
          </w:p>
        </w:tc>
        <w:tc>
          <w:tcPr>
            <w:tcW w:w="7088" w:type="dxa"/>
          </w:tcPr>
          <w:p w:rsidR="00014605" w:rsidRPr="00B00F2B" w:rsidRDefault="00014605" w:rsidP="004F6916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Р</w:t>
            </w:r>
            <w:r w:rsidRPr="00B00F2B">
              <w:rPr>
                <w:rFonts w:ascii="Times New Roman" w:hAnsi="Times New Roman"/>
                <w:sz w:val="24"/>
                <w:szCs w:val="24"/>
              </w:rPr>
              <w:t>азвити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00F2B">
              <w:rPr>
                <w:rFonts w:ascii="Times New Roman" w:hAnsi="Times New Roman"/>
                <w:sz w:val="24"/>
                <w:szCs w:val="24"/>
              </w:rPr>
              <w:t xml:space="preserve"> слухового восприят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ия, </w:t>
            </w:r>
            <w:r w:rsidRPr="00B00F2B">
              <w:rPr>
                <w:rFonts w:ascii="Times New Roman" w:hAnsi="Times New Roman"/>
                <w:sz w:val="24"/>
                <w:szCs w:val="24"/>
              </w:rPr>
              <w:t xml:space="preserve">произношению,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целостной картины мира посредством </w:t>
            </w:r>
            <w:r w:rsidRPr="00B00F2B">
              <w:rPr>
                <w:rFonts w:ascii="Times New Roman" w:hAnsi="Times New Roman"/>
                <w:sz w:val="24"/>
                <w:szCs w:val="24"/>
              </w:rPr>
              <w:t>реализации принципа предметно</w:t>
            </w:r>
            <w:r w:rsidRPr="00B00F2B">
              <w:rPr>
                <w:sz w:val="24"/>
                <w:szCs w:val="24"/>
              </w:rPr>
              <w:t>‐</w:t>
            </w:r>
            <w:r w:rsidRPr="00B00F2B">
              <w:rPr>
                <w:rFonts w:ascii="Times New Roman" w:hAnsi="Times New Roman"/>
                <w:sz w:val="24"/>
                <w:szCs w:val="24"/>
              </w:rPr>
              <w:t>практического обучения</w:t>
            </w:r>
          </w:p>
        </w:tc>
      </w:tr>
    </w:tbl>
    <w:p w:rsidR="00F93DBC" w:rsidRPr="005A6E59" w:rsidRDefault="001911E6" w:rsidP="005A6E5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E59"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014605" w:rsidRPr="005A6E59">
        <w:rPr>
          <w:rFonts w:ascii="Times New Roman" w:hAnsi="Times New Roman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 xml:space="preserve">        Содержание Программы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обеспечивает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развитие личности, мотивации и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способностей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детей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в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различных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видах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деятельности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и</w:t>
      </w:r>
      <w:r w:rsidRPr="005A6E59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охватывает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следующие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структурные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единицы,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представляющие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определенные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направления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развития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и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образования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детей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(далее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-</w:t>
      </w:r>
      <w:r w:rsidRPr="005A6E59">
        <w:rPr>
          <w:rFonts w:ascii="Times New Roman" w:hAnsi="Times New Roman"/>
          <w:spacing w:val="7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образовательные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области):</w:t>
      </w:r>
    </w:p>
    <w:p w:rsidR="001911E6" w:rsidRPr="005A6E59" w:rsidRDefault="001911E6" w:rsidP="005A6E59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1911E6" w:rsidRPr="005A6E59" w:rsidRDefault="001911E6" w:rsidP="005A6E59">
      <w:pPr>
        <w:pStyle w:val="a8"/>
        <w:jc w:val="both"/>
        <w:rPr>
          <w:rFonts w:ascii="Times New Roman" w:hAnsi="Times New Roman"/>
          <w:spacing w:val="-67"/>
          <w:sz w:val="24"/>
          <w:szCs w:val="24"/>
        </w:rPr>
      </w:pPr>
      <w:r w:rsidRPr="005A6E59">
        <w:rPr>
          <w:rFonts w:ascii="Times New Roman" w:hAnsi="Times New Roman"/>
          <w:sz w:val="24"/>
          <w:szCs w:val="24"/>
        </w:rPr>
        <w:t>социально-коммуникативное развитие;</w:t>
      </w:r>
      <w:r w:rsidRPr="005A6E59">
        <w:rPr>
          <w:rFonts w:ascii="Times New Roman" w:hAnsi="Times New Roman"/>
          <w:spacing w:val="-67"/>
          <w:sz w:val="24"/>
          <w:szCs w:val="24"/>
        </w:rPr>
        <w:t xml:space="preserve"> </w:t>
      </w:r>
    </w:p>
    <w:p w:rsidR="00F93DBC" w:rsidRPr="005A6E59" w:rsidRDefault="001911E6" w:rsidP="005A6E5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E59">
        <w:rPr>
          <w:rFonts w:ascii="Times New Roman" w:hAnsi="Times New Roman"/>
          <w:sz w:val="24"/>
          <w:szCs w:val="24"/>
        </w:rPr>
        <w:t>познавательное развитие;</w:t>
      </w:r>
    </w:p>
    <w:p w:rsidR="00F93DBC" w:rsidRPr="005A6E59" w:rsidRDefault="001911E6" w:rsidP="005A6E5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E59">
        <w:rPr>
          <w:rFonts w:ascii="Times New Roman" w:hAnsi="Times New Roman"/>
          <w:sz w:val="24"/>
          <w:szCs w:val="24"/>
        </w:rPr>
        <w:t>речевое</w:t>
      </w:r>
      <w:r w:rsidRPr="005A6E59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развитие;</w:t>
      </w:r>
    </w:p>
    <w:p w:rsidR="00F93DBC" w:rsidRPr="005A6E59" w:rsidRDefault="001911E6" w:rsidP="005A6E59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5A6E59">
        <w:rPr>
          <w:rFonts w:ascii="Times New Roman" w:hAnsi="Times New Roman"/>
          <w:sz w:val="24"/>
          <w:szCs w:val="24"/>
        </w:rPr>
        <w:t>художественно-эстетическое развитие;</w:t>
      </w:r>
      <w:r w:rsidRPr="005A6E59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физическое</w:t>
      </w:r>
      <w:r w:rsidRPr="005A6E5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A6E59">
        <w:rPr>
          <w:rFonts w:ascii="Times New Roman" w:hAnsi="Times New Roman"/>
          <w:sz w:val="24"/>
          <w:szCs w:val="24"/>
        </w:rPr>
        <w:t>развитие.</w:t>
      </w:r>
    </w:p>
    <w:p w:rsidR="00F93DBC" w:rsidRPr="001911E6" w:rsidRDefault="00F93DBC" w:rsidP="001911E6">
      <w:pPr>
        <w:pStyle w:val="a8"/>
        <w:ind w:left="709"/>
        <w:rPr>
          <w:rFonts w:ascii="Times New Roman" w:hAnsi="Times New Roman"/>
          <w:sz w:val="28"/>
          <w:szCs w:val="28"/>
        </w:rPr>
      </w:pP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Структурные компоненты образовательной деятельности по профессиональной коррекции нарушений развития обучающихся с ЗПР и алгоритм ее разработки: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1. Диагностический модуль. Работа в рамках этого модуля направлена на выявление недостатков в психическом развитии, индивидуальных особенностей познавательной деятельности, речи, эмоционально-волевой сферы и особых образовательных потребностей обучающихся с ЗПР.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2. Коррекционно-развивающий модуль включает следующие направления:</w:t>
      </w:r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1419F2">
        <w:rPr>
          <w:rFonts w:ascii="Times New Roman" w:hAnsi="Times New Roman"/>
          <w:sz w:val="24"/>
          <w:szCs w:val="24"/>
        </w:rPr>
        <w:t>коррекция недостатков и развитие двигательных навыков и психомоторики;</w:t>
      </w:r>
      <w:proofErr w:type="gramEnd"/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предупреждение и преодоление недостатков в эмоционально-личностной, волевой и поведенческой сферах;</w:t>
      </w:r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развитие коммуникативной деятельности;</w:t>
      </w:r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преодоление речевого недоразвития и формирование языковых средств и связной речи; подготовка к обучению грамоте, предупреждение нарушений чтения и письма;</w:t>
      </w:r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коррекция недостатков и развитие сенсорных функций, всех видов восприятия и формирование эталонных представлений;</w:t>
      </w:r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коррекция недостатков и развитие всех свойств внимания и произвольной регуляции;</w:t>
      </w:r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коррекция недостатков и развитие зрительной и слухоречевой памяти;</w:t>
      </w:r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коррекция недостатков и развитие мыслительной деятельности на уровне наглядно-действенного, наглядно-образного и словесно-логического мышления;</w:t>
      </w:r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формирование пространственных и временных представлений;</w:t>
      </w:r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развитие предметной и игровой деятельности;</w:t>
      </w:r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формирование предпосылок к учебной деятельности во всех структурных компонентах;</w:t>
      </w:r>
    </w:p>
    <w:p w:rsidR="00014605" w:rsidRPr="001419F2" w:rsidRDefault="00014605" w:rsidP="00014605">
      <w:pPr>
        <w:pStyle w:val="a8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стимуляция познавательной и творческой активности.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3. Социально-педагогический модуль ориентирован на работу с родителями (законным представителям) и разработку вопросов преемственности в работе педагогических работников образовательных организаций.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4. Консультативно-просветительский модуль предполагает расширение сферы профессиональной компетентности педагогических работников, повышение их квалификации в целях реализации АОП </w:t>
      </w:r>
      <w:proofErr w:type="gramStart"/>
      <w:r w:rsidRPr="001419F2">
        <w:rPr>
          <w:rFonts w:ascii="Times New Roman" w:hAnsi="Times New Roman"/>
          <w:sz w:val="24"/>
          <w:szCs w:val="24"/>
        </w:rPr>
        <w:t>ДО</w:t>
      </w:r>
      <w:proofErr w:type="gramEnd"/>
      <w:r w:rsidRPr="001419F2">
        <w:rPr>
          <w:rFonts w:ascii="Times New Roman" w:hAnsi="Times New Roman"/>
          <w:sz w:val="24"/>
          <w:szCs w:val="24"/>
        </w:rPr>
        <w:t xml:space="preserve"> по работе с детьми с ЗПР.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В специальной поддержке нуждаются не только обучающиеся с ЗПР, но и их родители (законные представители). Одной из важнейших задач социально-педагогического блока является привлечение родителей (законных представителей) к активному сотрудничеству, так как только в процессе совместной деятельности детского сада и семьи удается максимально помочь ребенку.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14605" w:rsidRPr="001419F2" w:rsidRDefault="00014605" w:rsidP="005A6E5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Процесс коррекционной работы условно можно разделить на три этапа: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b/>
          <w:sz w:val="24"/>
          <w:szCs w:val="24"/>
        </w:rPr>
        <w:t xml:space="preserve"> на I этапе</w:t>
      </w:r>
      <w:r w:rsidRPr="001419F2">
        <w:rPr>
          <w:rFonts w:ascii="Times New Roman" w:hAnsi="Times New Roman"/>
          <w:sz w:val="24"/>
          <w:szCs w:val="24"/>
        </w:rPr>
        <w:t xml:space="preserve"> коррекционной работы основной целью является развитие функционального базиса для развития высших психических функций: зрительных, слуховых, моторных функций и </w:t>
      </w:r>
      <w:proofErr w:type="spellStart"/>
      <w:r w:rsidRPr="001419F2">
        <w:rPr>
          <w:rFonts w:ascii="Times New Roman" w:hAnsi="Times New Roman"/>
          <w:sz w:val="24"/>
          <w:szCs w:val="24"/>
        </w:rPr>
        <w:t>межсенсорных</w:t>
      </w:r>
      <w:proofErr w:type="spellEnd"/>
      <w:r w:rsidRPr="001419F2">
        <w:rPr>
          <w:rFonts w:ascii="Times New Roman" w:hAnsi="Times New Roman"/>
          <w:sz w:val="24"/>
          <w:szCs w:val="24"/>
        </w:rPr>
        <w:t xml:space="preserve"> связей; стимуляция познавательной, речевой коммуникативной активности ребенка. Преодолевая недостаточность сенсорных, моторных, когнитивных, речевых функций, необходимо создавать условия для становления ведущих видов деятельности: предметной и игровой. Особое значение имеет совершенствование моторной сферы, развитие двигательных навыков, общей и мелкой моторики, </w:t>
      </w:r>
      <w:proofErr w:type="spellStart"/>
      <w:r w:rsidRPr="001419F2">
        <w:rPr>
          <w:rFonts w:ascii="Times New Roman" w:hAnsi="Times New Roman"/>
          <w:sz w:val="24"/>
          <w:szCs w:val="24"/>
        </w:rPr>
        <w:t>межсенсорной</w:t>
      </w:r>
      <w:proofErr w:type="spellEnd"/>
      <w:r w:rsidRPr="001419F2">
        <w:rPr>
          <w:rFonts w:ascii="Times New Roman" w:hAnsi="Times New Roman"/>
          <w:sz w:val="24"/>
          <w:szCs w:val="24"/>
        </w:rPr>
        <w:t xml:space="preserve"> интеграции.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Если обучающиеся с задержкой психомоторного и речевого развития поступают в Организацию в 2,5-3 года, что оптимально, то целесообразно сразу начинать пропедевтическую работу 1-ого </w:t>
      </w:r>
      <w:proofErr w:type="spellStart"/>
      <w:r w:rsidRPr="001419F2">
        <w:rPr>
          <w:rFonts w:ascii="Times New Roman" w:hAnsi="Times New Roman"/>
          <w:sz w:val="24"/>
          <w:szCs w:val="24"/>
        </w:rPr>
        <w:t>этапа</w:t>
      </w:r>
      <w:proofErr w:type="gramStart"/>
      <w:r w:rsidRPr="001419F2">
        <w:rPr>
          <w:rFonts w:ascii="Times New Roman" w:hAnsi="Times New Roman"/>
          <w:sz w:val="24"/>
          <w:szCs w:val="24"/>
        </w:rPr>
        <w:t>.Е</w:t>
      </w:r>
      <w:proofErr w:type="gramEnd"/>
      <w:r w:rsidRPr="001419F2">
        <w:rPr>
          <w:rFonts w:ascii="Times New Roman" w:hAnsi="Times New Roman"/>
          <w:sz w:val="24"/>
          <w:szCs w:val="24"/>
        </w:rPr>
        <w:t>сли</w:t>
      </w:r>
      <w:proofErr w:type="spellEnd"/>
      <w:r w:rsidRPr="001419F2">
        <w:rPr>
          <w:rFonts w:ascii="Times New Roman" w:hAnsi="Times New Roman"/>
          <w:sz w:val="24"/>
          <w:szCs w:val="24"/>
        </w:rPr>
        <w:t xml:space="preserve"> обучающиеся с ЗПР поступают в группу компенсирующей направленности в старшем дошкольном возрасте, то пропедевтический период необходим, но на него отводится меньше времени, поэтому работа ведется более интенсивно.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lastRenderedPageBreak/>
        <w:t xml:space="preserve">Формирование психологического базиса для развития мышления и речи предполагает следующее. Включение ребенка в общение и в совместную деятельность с педагогическим работником и другими детьми, развитие невербальных и вербальных средств коммуникации. Обеспечение полноценного физического развития и оздоровление детского организма. Важно преодолевать недостатки в двигательной сфере, стимулировать двигательную активность, развивать </w:t>
      </w:r>
      <w:proofErr w:type="gramStart"/>
      <w:r w:rsidRPr="001419F2">
        <w:rPr>
          <w:rFonts w:ascii="Times New Roman" w:hAnsi="Times New Roman"/>
          <w:sz w:val="24"/>
          <w:szCs w:val="24"/>
        </w:rPr>
        <w:t>моторный</w:t>
      </w:r>
      <w:proofErr w:type="gramEnd"/>
      <w:r w:rsidRPr="001419F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419F2">
        <w:rPr>
          <w:rFonts w:ascii="Times New Roman" w:hAnsi="Times New Roman"/>
          <w:sz w:val="24"/>
          <w:szCs w:val="24"/>
        </w:rPr>
        <w:t>праксис</w:t>
      </w:r>
      <w:proofErr w:type="spellEnd"/>
      <w:r w:rsidRPr="001419F2">
        <w:rPr>
          <w:rFonts w:ascii="Times New Roman" w:hAnsi="Times New Roman"/>
          <w:sz w:val="24"/>
          <w:szCs w:val="24"/>
        </w:rPr>
        <w:t>, общую и мелкую моторику; чувство ритма, координационные способности.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Одним из компонентов коррекционной работы является стимуляция и развитие ориентировочно-исследовательской и познавательной активности, непроизвольного внимания и памяти, совершенствование сенсорно-перцептивной деятельности и развитие всех видов восприятия, совершенствование предметно-</w:t>
      </w:r>
      <w:proofErr w:type="spellStart"/>
      <w:r w:rsidRPr="001419F2">
        <w:rPr>
          <w:rFonts w:ascii="Times New Roman" w:hAnsi="Times New Roman"/>
          <w:sz w:val="24"/>
          <w:szCs w:val="24"/>
        </w:rPr>
        <w:t>операциональной</w:t>
      </w:r>
      <w:proofErr w:type="spellEnd"/>
      <w:r w:rsidRPr="001419F2">
        <w:rPr>
          <w:rFonts w:ascii="Times New Roman" w:hAnsi="Times New Roman"/>
          <w:sz w:val="24"/>
          <w:szCs w:val="24"/>
        </w:rPr>
        <w:t xml:space="preserve"> и предметно-игровой деятельностей. Уже на первом этапе особое внимание следует уделять развитию пространственных ориентировок, начиная с ориентировки в телесном пространстве.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b/>
          <w:sz w:val="24"/>
          <w:szCs w:val="24"/>
        </w:rPr>
        <w:t xml:space="preserve"> на II этапе</w:t>
      </w:r>
      <w:r w:rsidRPr="001419F2">
        <w:rPr>
          <w:rFonts w:ascii="Times New Roman" w:hAnsi="Times New Roman"/>
          <w:sz w:val="24"/>
          <w:szCs w:val="24"/>
        </w:rPr>
        <w:t xml:space="preserve"> планируется целенаправленное формирование и развитие высших психических функций. Необходимыми компонентами являются:</w:t>
      </w:r>
    </w:p>
    <w:p w:rsidR="00014605" w:rsidRPr="001419F2" w:rsidRDefault="00014605" w:rsidP="00014605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развитие коммуникативной деятельности, </w:t>
      </w:r>
    </w:p>
    <w:p w:rsidR="00014605" w:rsidRPr="001419F2" w:rsidRDefault="00014605" w:rsidP="00014605">
      <w:pPr>
        <w:pStyle w:val="a8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создание условий для ситуативно-делового, </w:t>
      </w:r>
      <w:proofErr w:type="spellStart"/>
      <w:r w:rsidRPr="001419F2">
        <w:rPr>
          <w:rFonts w:ascii="Times New Roman" w:hAnsi="Times New Roman"/>
          <w:sz w:val="24"/>
          <w:szCs w:val="24"/>
        </w:rPr>
        <w:t>внеситуативно</w:t>
      </w:r>
      <w:proofErr w:type="spellEnd"/>
      <w:r w:rsidRPr="001419F2">
        <w:rPr>
          <w:rFonts w:ascii="Times New Roman" w:hAnsi="Times New Roman"/>
          <w:sz w:val="24"/>
          <w:szCs w:val="24"/>
        </w:rPr>
        <w:t xml:space="preserve">-познавательного общения. 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Совершенствование коммуникативной деятельности осуществляют все педагогические работники. Важно обеспечить полноценные эмоциональные контакты и сотрудничество с педагогическим работником и другими детьми. Важно помнить о формировании механизмов психологической адаптации в коллективе детей, формировании полноценных межличностных связей;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сенсорное воспитание и формирование эталонных представлений;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развитие зрительной и слухоречевой памяти;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развитие всех свойств внимания и произвольной регуляции деятельности;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развитие мыслительной деятельности во взаимосвязи с развитием речи: стимуляция мыслительной активности, развитие мыслительных операций на уровне наглядного и конкретно-понятийного, а также элементарного умозаключающего мышления;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развитие всех сторон речи: ее функций и формирование языковых средств: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усвоение лексико-грамматических категорий, развитие понимания сложных предложно-падежных конструкций, целенаправленное формирование языковой программы устного высказывания, навыков лексического наполнения и грамматического конструирования, связной диалогической и монологической речи;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целенаправленное формирование предметной и игровой деятельностей.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деятельности, поэтому это направление имеет особую важность.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В процессе работы не следует забывать о развитии творческих способностей.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С учетом того, что у ребенка с задержкой психомоторного и речевого развития ни один из видов деятельности не формируется своевременно и полноценно, необходимо целенаправленное развитие предметно-практической и игровой деятельности.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Общая задача всех участников коррекционно-педагогического процесса - формирование ведущих видов деятельности ребенка, их мотивационных, ориентировочно-операционных и регуляционных компонентов.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Развитие </w:t>
      </w:r>
      <w:proofErr w:type="spellStart"/>
      <w:r w:rsidRPr="001419F2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1419F2">
        <w:rPr>
          <w:rFonts w:ascii="Times New Roman" w:hAnsi="Times New Roman"/>
          <w:sz w:val="24"/>
          <w:szCs w:val="24"/>
        </w:rPr>
        <w:t>. Ребенка необходимо учить слушать инструкцию, адекватно действовать в соответствии с ней, замечать и исправлять свои ошибки, оценивать результат своей работы. Это будет способствовать формированию предпосылок для овладения учебной деятельностью на этапе школьного обучения.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Важным направлением является развитие эмоционально-личностной сферы, </w:t>
      </w:r>
      <w:proofErr w:type="spellStart"/>
      <w:r w:rsidRPr="001419F2">
        <w:rPr>
          <w:rFonts w:ascii="Times New Roman" w:hAnsi="Times New Roman"/>
          <w:sz w:val="24"/>
          <w:szCs w:val="24"/>
        </w:rPr>
        <w:t>психокоррекционная</w:t>
      </w:r>
      <w:proofErr w:type="spellEnd"/>
      <w:r w:rsidRPr="001419F2">
        <w:rPr>
          <w:rFonts w:ascii="Times New Roman" w:hAnsi="Times New Roman"/>
          <w:sz w:val="24"/>
          <w:szCs w:val="24"/>
        </w:rPr>
        <w:t xml:space="preserve"> работа по преодолению эмоционально-волевой незрелости, негативных черт формирующегося характера, поведенческих отклонений.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b/>
          <w:sz w:val="24"/>
          <w:szCs w:val="24"/>
        </w:rPr>
        <w:t>На III этапе</w:t>
      </w:r>
      <w:r w:rsidRPr="001419F2">
        <w:rPr>
          <w:rFonts w:ascii="Times New Roman" w:hAnsi="Times New Roman"/>
          <w:sz w:val="24"/>
          <w:szCs w:val="24"/>
        </w:rPr>
        <w:t xml:space="preserve">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навыков, основных компонентов психологической готовности к школьному обучению.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 Особое внимание уделяется развитию мыслительных операций, конкретно-понятийного, элементарного умозаключающего мышления, формированию обобщающих понятий, обогащению и систематизации представлений об окружающем мире.</w:t>
      </w:r>
    </w:p>
    <w:p w:rsidR="00014605" w:rsidRPr="001419F2" w:rsidRDefault="005A6E59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14605" w:rsidRPr="001419F2">
        <w:rPr>
          <w:rFonts w:ascii="Times New Roman" w:hAnsi="Times New Roman"/>
          <w:sz w:val="24"/>
          <w:szCs w:val="24"/>
        </w:rPr>
        <w:t xml:space="preserve"> Преодоление недостатков в речевом развитии - важнейшая задача в работе учителя-логопеда, учителя-дефектолога и воспитателей. Она включает в себя традиционные направления по формированию фонетико-фонематических и лексико-грамматических средств языка, развитию связной речи, подготовке к обучению грамоте. </w:t>
      </w:r>
      <w:proofErr w:type="gramStart"/>
      <w:r w:rsidR="00014605" w:rsidRPr="001419F2">
        <w:rPr>
          <w:rFonts w:ascii="Times New Roman" w:hAnsi="Times New Roman"/>
          <w:sz w:val="24"/>
          <w:szCs w:val="24"/>
        </w:rPr>
        <w:t xml:space="preserve">У обучающихся с задержкой </w:t>
      </w:r>
      <w:proofErr w:type="spellStart"/>
      <w:r w:rsidR="00014605" w:rsidRPr="001419F2">
        <w:rPr>
          <w:rFonts w:ascii="Times New Roman" w:hAnsi="Times New Roman"/>
          <w:sz w:val="24"/>
          <w:szCs w:val="24"/>
        </w:rPr>
        <w:t>психоречевого</w:t>
      </w:r>
      <w:proofErr w:type="spellEnd"/>
      <w:r w:rsidR="00014605" w:rsidRPr="001419F2">
        <w:rPr>
          <w:rFonts w:ascii="Times New Roman" w:hAnsi="Times New Roman"/>
          <w:sz w:val="24"/>
          <w:szCs w:val="24"/>
        </w:rPr>
        <w:t xml:space="preserve"> развития страдают все функции речи, поэтому особое внимание уделяется как коммуникативной, так и регулирующей планирующей функции речи, развитию словесной регуляции действий и формированию механизмов, необходимых для овладения связной речью.</w:t>
      </w:r>
      <w:proofErr w:type="gramEnd"/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 xml:space="preserve">На этапе подготовки к школе одной из важных задач является обучение </w:t>
      </w:r>
      <w:proofErr w:type="spellStart"/>
      <w:r w:rsidRPr="001419F2">
        <w:rPr>
          <w:rFonts w:ascii="Times New Roman" w:hAnsi="Times New Roman"/>
          <w:sz w:val="24"/>
          <w:szCs w:val="24"/>
        </w:rPr>
        <w:t>звуко</w:t>
      </w:r>
      <w:proofErr w:type="spellEnd"/>
      <w:r w:rsidRPr="001419F2">
        <w:rPr>
          <w:rFonts w:ascii="Times New Roman" w:hAnsi="Times New Roman"/>
          <w:sz w:val="24"/>
          <w:szCs w:val="24"/>
        </w:rPr>
        <w:t xml:space="preserve">-слоговому анализу и синтезу, формирование предпосылок для овладения навыками письма и чтения. Не менее важная задача - стимуляция коммуникативной активности, совершенствование речевой коммуникации: создание условий для ситуативно-делового, </w:t>
      </w:r>
      <w:proofErr w:type="spellStart"/>
      <w:r w:rsidRPr="001419F2">
        <w:rPr>
          <w:rFonts w:ascii="Times New Roman" w:hAnsi="Times New Roman"/>
          <w:sz w:val="24"/>
          <w:szCs w:val="24"/>
        </w:rPr>
        <w:t>внеситуативно</w:t>
      </w:r>
      <w:proofErr w:type="spellEnd"/>
      <w:r w:rsidRPr="001419F2">
        <w:rPr>
          <w:rFonts w:ascii="Times New Roman" w:hAnsi="Times New Roman"/>
          <w:sz w:val="24"/>
          <w:szCs w:val="24"/>
        </w:rPr>
        <w:t xml:space="preserve">-познавательного и </w:t>
      </w:r>
      <w:proofErr w:type="spellStart"/>
      <w:r w:rsidRPr="001419F2">
        <w:rPr>
          <w:rFonts w:ascii="Times New Roman" w:hAnsi="Times New Roman"/>
          <w:sz w:val="24"/>
          <w:szCs w:val="24"/>
        </w:rPr>
        <w:t>внеситуативно</w:t>
      </w:r>
      <w:proofErr w:type="spellEnd"/>
      <w:r w:rsidRPr="001419F2">
        <w:rPr>
          <w:rFonts w:ascii="Times New Roman" w:hAnsi="Times New Roman"/>
          <w:sz w:val="24"/>
          <w:szCs w:val="24"/>
        </w:rPr>
        <w:t>-личностного общения.</w:t>
      </w:r>
    </w:p>
    <w:p w:rsidR="00014605" w:rsidRPr="001419F2" w:rsidRDefault="005A6E59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014605" w:rsidRPr="001419F2">
        <w:rPr>
          <w:rFonts w:ascii="Times New Roman" w:hAnsi="Times New Roman"/>
          <w:sz w:val="24"/>
          <w:szCs w:val="24"/>
        </w:rPr>
        <w:t xml:space="preserve"> Психологическая коррекция предусматривает развитие образа Я, предупреждение и преодоление недостатков в </w:t>
      </w:r>
      <w:proofErr w:type="gramStart"/>
      <w:r w:rsidR="00014605" w:rsidRPr="001419F2">
        <w:rPr>
          <w:rFonts w:ascii="Times New Roman" w:hAnsi="Times New Roman"/>
          <w:sz w:val="24"/>
          <w:szCs w:val="24"/>
        </w:rPr>
        <w:t>эмоционально-личностной</w:t>
      </w:r>
      <w:proofErr w:type="gramEnd"/>
      <w:r w:rsidR="00014605" w:rsidRPr="001419F2">
        <w:rPr>
          <w:rFonts w:ascii="Times New Roman" w:hAnsi="Times New Roman"/>
          <w:sz w:val="24"/>
          <w:szCs w:val="24"/>
        </w:rPr>
        <w:t>, волевой и поведенческой сферах.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Следует планировать и осуществлять работу по формированию способности к волевым усилиям, произвольной регуляции поведения; по преодолению негативных качеств формирующегося характера, предупреждению и устранению аффективных, негативистских, аутистических проявлений.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Одно из приоритетных направлений - развитие нравственно-этической сферы, создание условий для эмоционально-личностного становления и социальной адаптации обучающихся.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 w:rsidRPr="001419F2">
        <w:rPr>
          <w:rFonts w:ascii="Times New Roman" w:hAnsi="Times New Roman"/>
          <w:sz w:val="24"/>
          <w:szCs w:val="24"/>
        </w:rPr>
        <w:t>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(далее - УУД). Именно на УУД в личностной, коммуникативной, познавательной и регулятивной сферах ориентированы стандарты начального общего образования.</w:t>
      </w:r>
    </w:p>
    <w:p w:rsidR="00014605" w:rsidRPr="001419F2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</w:p>
    <w:p w:rsidR="00F93DBC" w:rsidRDefault="001911E6" w:rsidP="005A6E59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При</w:t>
      </w:r>
      <w:r w:rsidRPr="000146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реализации</w:t>
      </w:r>
      <w:r w:rsidRPr="000146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Программы</w:t>
      </w:r>
      <w:r w:rsidRPr="000146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используются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следующие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средства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обучения</w:t>
      </w:r>
    </w:p>
    <w:p w:rsidR="005A6E59" w:rsidRPr="00014605" w:rsidRDefault="005A6E59" w:rsidP="00014605">
      <w:pPr>
        <w:pStyle w:val="a8"/>
        <w:rPr>
          <w:rFonts w:ascii="Times New Roman" w:hAnsi="Times New Roman"/>
          <w:sz w:val="24"/>
          <w:szCs w:val="24"/>
        </w:rPr>
      </w:pPr>
    </w:p>
    <w:p w:rsidR="00F93DBC" w:rsidRPr="00014605" w:rsidRDefault="001911E6" w:rsidP="00014605">
      <w:pPr>
        <w:pStyle w:val="a8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r w:rsidRPr="00014605">
        <w:rPr>
          <w:rFonts w:ascii="Times New Roman" w:hAnsi="Times New Roman"/>
          <w:i/>
          <w:sz w:val="24"/>
          <w:szCs w:val="24"/>
        </w:rPr>
        <w:t>Технические</w:t>
      </w:r>
      <w:r w:rsidRPr="00014605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014605">
        <w:rPr>
          <w:rFonts w:ascii="Times New Roman" w:hAnsi="Times New Roman"/>
          <w:i/>
          <w:sz w:val="24"/>
          <w:szCs w:val="24"/>
        </w:rPr>
        <w:t>средства</w:t>
      </w:r>
      <w:r w:rsidRPr="00014605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014605">
        <w:rPr>
          <w:rFonts w:ascii="Times New Roman" w:hAnsi="Times New Roman"/>
          <w:i/>
          <w:sz w:val="24"/>
          <w:szCs w:val="24"/>
        </w:rPr>
        <w:t>обеспечения</w:t>
      </w:r>
      <w:r w:rsidRPr="00014605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014605">
        <w:rPr>
          <w:rFonts w:ascii="Times New Roman" w:hAnsi="Times New Roman"/>
          <w:i/>
          <w:sz w:val="24"/>
          <w:szCs w:val="24"/>
        </w:rPr>
        <w:t>Программы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Для</w:t>
      </w:r>
      <w:r w:rsidRPr="000146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реализации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программных</w:t>
      </w:r>
      <w:r w:rsidRPr="00014605">
        <w:rPr>
          <w:rFonts w:ascii="Times New Roman" w:hAnsi="Times New Roman"/>
          <w:spacing w:val="-10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задач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в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ДОО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используются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следующие</w:t>
      </w:r>
      <w:r w:rsidRPr="0001460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технические</w:t>
      </w:r>
      <w:r w:rsidRPr="0001460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средства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компьютеры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ноутбуки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мультимедийная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установка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экраном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музыкальный</w:t>
      </w:r>
      <w:r w:rsidRPr="000146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центр</w:t>
      </w:r>
      <w:r w:rsidRPr="000146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(в</w:t>
      </w:r>
      <w:r w:rsidRPr="000146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музыкальном</w:t>
      </w:r>
      <w:r w:rsidRPr="000146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зале)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магнитофон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(в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физкультурном</w:t>
      </w:r>
      <w:r w:rsidRPr="000146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зале)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музыкальные</w:t>
      </w:r>
      <w:r w:rsidRPr="000146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центры</w:t>
      </w:r>
      <w:r w:rsidRPr="000146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и</w:t>
      </w:r>
      <w:r w:rsidRPr="000146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магнитолы</w:t>
      </w:r>
      <w:r w:rsidRPr="000146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в</w:t>
      </w:r>
      <w:r w:rsidRPr="000146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группах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(9)</w:t>
      </w:r>
    </w:p>
    <w:p w:rsidR="00F93DBC" w:rsidRPr="00014605" w:rsidRDefault="001911E6" w:rsidP="00014605">
      <w:pPr>
        <w:pStyle w:val="a8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r w:rsidRPr="00014605">
        <w:rPr>
          <w:rFonts w:ascii="Times New Roman" w:hAnsi="Times New Roman"/>
          <w:i/>
          <w:sz w:val="24"/>
          <w:szCs w:val="24"/>
        </w:rPr>
        <w:t>аудиовизуальные</w:t>
      </w:r>
      <w:r w:rsidRPr="00014605">
        <w:rPr>
          <w:rFonts w:ascii="Times New Roman" w:hAnsi="Times New Roman"/>
          <w:i/>
          <w:spacing w:val="-8"/>
          <w:sz w:val="24"/>
          <w:szCs w:val="24"/>
        </w:rPr>
        <w:t xml:space="preserve"> </w:t>
      </w:r>
      <w:r w:rsidRPr="00014605">
        <w:rPr>
          <w:rFonts w:ascii="Times New Roman" w:hAnsi="Times New Roman"/>
          <w:i/>
          <w:sz w:val="24"/>
          <w:szCs w:val="24"/>
        </w:rPr>
        <w:t>средства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1)</w:t>
      </w:r>
      <w:r w:rsidRPr="00014605">
        <w:rPr>
          <w:rFonts w:ascii="Times New Roman" w:hAnsi="Times New Roman"/>
          <w:spacing w:val="49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Аудио</w:t>
      </w:r>
      <w:r w:rsidRPr="00014605">
        <w:rPr>
          <w:rFonts w:ascii="Times New Roman" w:hAnsi="Times New Roman"/>
          <w:spacing w:val="6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записи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музыкальных</w:t>
      </w:r>
      <w:r w:rsidRPr="000146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произведений,</w:t>
      </w:r>
      <w:r w:rsidRPr="000146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шумов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природы,</w:t>
      </w:r>
      <w:r w:rsidRPr="00014605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сказок,</w:t>
      </w:r>
      <w:r w:rsidRPr="0001460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детских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песен</w:t>
      </w:r>
    </w:p>
    <w:p w:rsidR="00F93DBC" w:rsidRPr="00014605" w:rsidRDefault="001911E6" w:rsidP="00014605">
      <w:pPr>
        <w:pStyle w:val="a8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r w:rsidRPr="00014605">
        <w:rPr>
          <w:rFonts w:ascii="Times New Roman" w:hAnsi="Times New Roman"/>
          <w:i/>
          <w:sz w:val="24"/>
          <w:szCs w:val="24"/>
        </w:rPr>
        <w:t>Демонстрационные</w:t>
      </w:r>
      <w:r w:rsidRPr="00014605">
        <w:rPr>
          <w:rFonts w:ascii="Times New Roman" w:hAnsi="Times New Roman"/>
          <w:i/>
          <w:spacing w:val="-11"/>
          <w:sz w:val="24"/>
          <w:szCs w:val="24"/>
        </w:rPr>
        <w:t xml:space="preserve"> </w:t>
      </w:r>
      <w:r w:rsidRPr="00014605">
        <w:rPr>
          <w:rFonts w:ascii="Times New Roman" w:hAnsi="Times New Roman"/>
          <w:i/>
          <w:sz w:val="24"/>
          <w:szCs w:val="24"/>
        </w:rPr>
        <w:t>средства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Коллекции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(ракушек,</w:t>
      </w:r>
      <w:r w:rsidRPr="000146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природных</w:t>
      </w:r>
      <w:r w:rsidRPr="000146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камней,</w:t>
      </w:r>
      <w:r w:rsidRPr="00014605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рукотворных</w:t>
      </w:r>
      <w:r w:rsidRPr="00014605">
        <w:rPr>
          <w:rFonts w:ascii="Times New Roman" w:hAnsi="Times New Roman"/>
          <w:spacing w:val="-9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камней,</w:t>
      </w:r>
      <w:r w:rsidRPr="000146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тканей)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Магнитно-маркерные</w:t>
      </w:r>
      <w:r w:rsidRPr="000146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доски</w:t>
      </w:r>
    </w:p>
    <w:p w:rsidR="00F93DBC" w:rsidRPr="00014605" w:rsidRDefault="001911E6" w:rsidP="00014605">
      <w:pPr>
        <w:pStyle w:val="a8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i/>
          <w:sz w:val="24"/>
          <w:szCs w:val="24"/>
        </w:rPr>
        <w:t>Учебные</w:t>
      </w:r>
      <w:r w:rsidRPr="00014605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i/>
          <w:sz w:val="24"/>
          <w:szCs w:val="24"/>
        </w:rPr>
        <w:t>приборы:</w:t>
      </w:r>
      <w:r w:rsidRPr="00014605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компас,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фотоаппарат,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микроскоп,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глобус</w:t>
      </w:r>
    </w:p>
    <w:p w:rsidR="00F93DBC" w:rsidRPr="00014605" w:rsidRDefault="001911E6" w:rsidP="00014605">
      <w:pPr>
        <w:pStyle w:val="a8"/>
        <w:numPr>
          <w:ilvl w:val="0"/>
          <w:numId w:val="20"/>
        </w:numPr>
        <w:rPr>
          <w:rFonts w:ascii="Times New Roman" w:hAnsi="Times New Roman"/>
          <w:i/>
          <w:sz w:val="24"/>
          <w:szCs w:val="24"/>
        </w:rPr>
      </w:pPr>
      <w:r w:rsidRPr="00014605">
        <w:rPr>
          <w:rFonts w:ascii="Times New Roman" w:hAnsi="Times New Roman"/>
          <w:i/>
          <w:sz w:val="24"/>
          <w:szCs w:val="24"/>
        </w:rPr>
        <w:t>Инструменты</w:t>
      </w:r>
      <w:r w:rsidRPr="00014605">
        <w:rPr>
          <w:rFonts w:ascii="Times New Roman" w:hAnsi="Times New Roman"/>
          <w:i/>
          <w:spacing w:val="-9"/>
          <w:sz w:val="24"/>
          <w:szCs w:val="24"/>
        </w:rPr>
        <w:t xml:space="preserve"> </w:t>
      </w:r>
      <w:r w:rsidRPr="00014605">
        <w:rPr>
          <w:rFonts w:ascii="Times New Roman" w:hAnsi="Times New Roman"/>
          <w:i/>
          <w:sz w:val="24"/>
          <w:szCs w:val="24"/>
        </w:rPr>
        <w:t>и</w:t>
      </w:r>
      <w:r w:rsidRPr="00014605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014605">
        <w:rPr>
          <w:rFonts w:ascii="Times New Roman" w:hAnsi="Times New Roman"/>
          <w:i/>
          <w:sz w:val="24"/>
          <w:szCs w:val="24"/>
        </w:rPr>
        <w:t>оборудование,</w:t>
      </w:r>
      <w:r w:rsidRPr="00014605">
        <w:rPr>
          <w:rFonts w:ascii="Times New Roman" w:hAnsi="Times New Roman"/>
          <w:i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i/>
          <w:sz w:val="24"/>
          <w:szCs w:val="24"/>
        </w:rPr>
        <w:t>изобразительные</w:t>
      </w:r>
      <w:r w:rsidRPr="00014605">
        <w:rPr>
          <w:rFonts w:ascii="Times New Roman" w:hAnsi="Times New Roman"/>
          <w:i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i/>
          <w:sz w:val="24"/>
          <w:szCs w:val="24"/>
        </w:rPr>
        <w:t>средства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Фортепиано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(2)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Баян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Металлофоны,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трещотки,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маракасы,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треугольники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Снаряды (гимнастическая лестница, горка с крючками, лесенк</w:t>
      </w:r>
      <w:proofErr w:type="gramStart"/>
      <w:r w:rsidRPr="00014605">
        <w:rPr>
          <w:rFonts w:ascii="Times New Roman" w:hAnsi="Times New Roman"/>
          <w:sz w:val="24"/>
          <w:szCs w:val="24"/>
        </w:rPr>
        <w:t>а-</w:t>
      </w:r>
      <w:proofErr w:type="gramEnd"/>
      <w:r w:rsidRPr="0001460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стремянка,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турник,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скамейки,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стойка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для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прыжков</w:t>
      </w:r>
      <w:r w:rsidRPr="000146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в</w:t>
      </w:r>
      <w:r w:rsidRPr="000146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высоту,</w:t>
      </w:r>
      <w:r w:rsidRPr="00014605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канат,</w:t>
      </w:r>
      <w:r w:rsidRPr="0001460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кольца, велосипеды, самокаты),</w:t>
      </w:r>
      <w:r w:rsidRPr="0001460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оборудование (маты, резиновые</w:t>
      </w:r>
      <w:r w:rsidRPr="0001460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коврики, дорожки, коврики, мячи, обручи, скакалки, мешочки для</w:t>
      </w:r>
      <w:r w:rsidRPr="0001460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метания,</w:t>
      </w:r>
      <w:r w:rsidRPr="0001460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предметы</w:t>
      </w:r>
      <w:r w:rsidRPr="00014605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для</w:t>
      </w:r>
      <w:r w:rsidRPr="0001460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ОРУ)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r w:rsidRPr="00014605">
        <w:rPr>
          <w:rFonts w:ascii="Times New Roman" w:hAnsi="Times New Roman"/>
          <w:sz w:val="24"/>
          <w:szCs w:val="24"/>
        </w:rPr>
        <w:t>Мольберты,</w:t>
      </w:r>
      <w:r w:rsidRPr="0001460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станки</w:t>
      </w:r>
      <w:r w:rsidRPr="000146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для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лепки,</w:t>
      </w:r>
      <w:r w:rsidRPr="00014605">
        <w:rPr>
          <w:rFonts w:ascii="Times New Roman" w:hAnsi="Times New Roman"/>
          <w:spacing w:val="-5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демонстрационные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столики</w:t>
      </w:r>
    </w:p>
    <w:p w:rsidR="00F93DBC" w:rsidRPr="00014605" w:rsidRDefault="001911E6" w:rsidP="00014605">
      <w:pPr>
        <w:pStyle w:val="a8"/>
        <w:rPr>
          <w:rFonts w:ascii="Times New Roman" w:hAnsi="Times New Roman"/>
          <w:sz w:val="24"/>
          <w:szCs w:val="24"/>
        </w:rPr>
      </w:pPr>
      <w:proofErr w:type="gramStart"/>
      <w:r w:rsidRPr="00014605">
        <w:rPr>
          <w:rFonts w:ascii="Times New Roman" w:hAnsi="Times New Roman"/>
          <w:sz w:val="24"/>
          <w:szCs w:val="24"/>
        </w:rPr>
        <w:t>изобразительные</w:t>
      </w:r>
      <w:r w:rsidRPr="000146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средства</w:t>
      </w:r>
      <w:r w:rsidRPr="00014605">
        <w:rPr>
          <w:rFonts w:ascii="Times New Roman" w:hAnsi="Times New Roman"/>
          <w:spacing w:val="-8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(акварель,</w:t>
      </w:r>
      <w:r w:rsidRPr="00014605">
        <w:rPr>
          <w:rFonts w:ascii="Times New Roman" w:hAnsi="Times New Roman"/>
          <w:spacing w:val="-7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гуашь,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сангина,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уголь,</w:t>
      </w:r>
      <w:r w:rsidRPr="00014605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карандаши</w:t>
      </w:r>
      <w:r w:rsidRPr="00014605">
        <w:rPr>
          <w:rFonts w:ascii="Times New Roman" w:hAnsi="Times New Roman"/>
          <w:spacing w:val="-67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цветные,</w:t>
      </w:r>
      <w:r w:rsidRPr="0001460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фломастеры,</w:t>
      </w:r>
      <w:r w:rsidRPr="0001460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 xml:space="preserve">ручки </w:t>
      </w:r>
      <w:proofErr w:type="spellStart"/>
      <w:r w:rsidRPr="00014605">
        <w:rPr>
          <w:rFonts w:ascii="Times New Roman" w:hAnsi="Times New Roman"/>
          <w:sz w:val="24"/>
          <w:szCs w:val="24"/>
        </w:rPr>
        <w:t>гелевые</w:t>
      </w:r>
      <w:proofErr w:type="spellEnd"/>
      <w:r w:rsidRPr="00014605">
        <w:rPr>
          <w:rFonts w:ascii="Times New Roman" w:hAnsi="Times New Roman"/>
          <w:sz w:val="24"/>
          <w:szCs w:val="24"/>
        </w:rPr>
        <w:t>,</w:t>
      </w:r>
      <w:r w:rsidRPr="00014605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глина,</w:t>
      </w:r>
      <w:r w:rsidRPr="00014605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014605">
        <w:rPr>
          <w:rFonts w:ascii="Times New Roman" w:hAnsi="Times New Roman"/>
          <w:sz w:val="24"/>
          <w:szCs w:val="24"/>
        </w:rPr>
        <w:t>пластилин)</w:t>
      </w:r>
      <w:proofErr w:type="gramEnd"/>
    </w:p>
    <w:p w:rsidR="00F93DBC" w:rsidRPr="00014605" w:rsidRDefault="00F93DBC" w:rsidP="00014605">
      <w:pPr>
        <w:pStyle w:val="a8"/>
        <w:rPr>
          <w:rFonts w:ascii="Times New Roman" w:hAnsi="Times New Roman"/>
          <w:sz w:val="24"/>
          <w:szCs w:val="24"/>
        </w:rPr>
      </w:pPr>
    </w:p>
    <w:p w:rsidR="00F93DBC" w:rsidRPr="00014605" w:rsidRDefault="00014605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</w:t>
      </w:r>
      <w:r w:rsidR="001911E6" w:rsidRPr="00014605">
        <w:rPr>
          <w:rFonts w:ascii="Times New Roman" w:hAnsi="Times New Roman"/>
          <w:sz w:val="24"/>
          <w:szCs w:val="24"/>
        </w:rPr>
        <w:t>Модель органи</w:t>
      </w:r>
      <w:bookmarkStart w:id="0" w:name="_GoBack"/>
      <w:bookmarkEnd w:id="0"/>
      <w:r w:rsidR="001911E6" w:rsidRPr="00014605">
        <w:rPr>
          <w:rFonts w:ascii="Times New Roman" w:hAnsi="Times New Roman"/>
          <w:sz w:val="24"/>
          <w:szCs w:val="24"/>
        </w:rPr>
        <w:t>зации образовательного процесса в течение дня в группах</w:t>
      </w:r>
      <w:r w:rsidR="001911E6" w:rsidRPr="00014605">
        <w:rPr>
          <w:rFonts w:ascii="Times New Roman" w:hAnsi="Times New Roman"/>
          <w:spacing w:val="-67"/>
          <w:sz w:val="24"/>
          <w:szCs w:val="24"/>
        </w:rPr>
        <w:t xml:space="preserve"> </w:t>
      </w:r>
      <w:r w:rsidR="001911E6" w:rsidRPr="00014605">
        <w:rPr>
          <w:rFonts w:ascii="Times New Roman" w:hAnsi="Times New Roman"/>
          <w:sz w:val="24"/>
          <w:szCs w:val="24"/>
        </w:rPr>
        <w:t>компенсирующей</w:t>
      </w:r>
      <w:r w:rsidR="001911E6" w:rsidRPr="0001460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1911E6" w:rsidRPr="00014605">
        <w:rPr>
          <w:rFonts w:ascii="Times New Roman" w:hAnsi="Times New Roman"/>
          <w:sz w:val="24"/>
          <w:szCs w:val="24"/>
        </w:rPr>
        <w:t>направленности</w:t>
      </w:r>
      <w:r w:rsidR="001911E6" w:rsidRPr="0001460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911E6" w:rsidRPr="00014605">
        <w:rPr>
          <w:rFonts w:ascii="Times New Roman" w:hAnsi="Times New Roman"/>
          <w:sz w:val="24"/>
          <w:szCs w:val="24"/>
        </w:rPr>
        <w:t>выглядит следующим</w:t>
      </w:r>
      <w:r w:rsidR="001911E6" w:rsidRPr="00014605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911E6" w:rsidRPr="00014605">
        <w:rPr>
          <w:rFonts w:ascii="Times New Roman" w:hAnsi="Times New Roman"/>
          <w:sz w:val="24"/>
          <w:szCs w:val="24"/>
        </w:rPr>
        <w:t>образом</w:t>
      </w:r>
    </w:p>
    <w:p w:rsidR="00F93DBC" w:rsidRPr="00014605" w:rsidRDefault="00F93DBC" w:rsidP="00014605">
      <w:pPr>
        <w:pStyle w:val="a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10732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9"/>
        <w:gridCol w:w="7563"/>
      </w:tblGrid>
      <w:tr w:rsidR="00F93DBC" w:rsidTr="00014605">
        <w:trPr>
          <w:trHeight w:val="835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76" w:lineRule="auto"/>
              <w:ind w:left="1185" w:right="399" w:hanging="754"/>
              <w:rPr>
                <w:sz w:val="24"/>
              </w:rPr>
            </w:pPr>
            <w:r>
              <w:rPr>
                <w:sz w:val="24"/>
              </w:rPr>
              <w:t>Направления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spacing w:line="268" w:lineRule="exact"/>
              <w:ind w:left="1287" w:right="1283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</w:p>
        </w:tc>
      </w:tr>
      <w:tr w:rsidR="00F93DBC" w:rsidTr="00014605">
        <w:trPr>
          <w:trHeight w:val="2481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spacing w:line="237" w:lineRule="auto"/>
              <w:ind w:right="5165"/>
              <w:rPr>
                <w:sz w:val="24"/>
              </w:rPr>
            </w:pPr>
            <w:r>
              <w:rPr>
                <w:sz w:val="24"/>
              </w:rPr>
              <w:t>Утренняя гимнастика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Гимнастика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F93DBC" w:rsidRDefault="001911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 (специальные)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F93DBC" w:rsidRDefault="001911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93DBC" w:rsidRDefault="001911E6">
            <w:pPr>
              <w:pStyle w:val="TableParagraph"/>
              <w:ind w:right="3872"/>
              <w:rPr>
                <w:sz w:val="24"/>
              </w:rPr>
            </w:pPr>
            <w:r>
              <w:rPr>
                <w:sz w:val="24"/>
              </w:rPr>
              <w:t>Игры малой подвижности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Элементы спортивных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досуги,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F93DBC" w:rsidRDefault="001911E6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</w:tr>
      <w:tr w:rsidR="00F93DBC" w:rsidTr="00014605">
        <w:trPr>
          <w:trHeight w:val="3312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76" w:lineRule="auto"/>
              <w:ind w:left="182" w:right="160" w:firstLine="753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ind w:right="4815"/>
              <w:rPr>
                <w:sz w:val="24"/>
              </w:rPr>
            </w:pPr>
            <w:r>
              <w:rPr>
                <w:sz w:val="24"/>
              </w:rPr>
              <w:t>Сюжетные игры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ловесно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Театрализованные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  <w:p w:rsidR="00F93DBC" w:rsidRDefault="001911E6">
            <w:pPr>
              <w:pStyle w:val="TableParagraph"/>
              <w:ind w:right="2642"/>
              <w:rPr>
                <w:sz w:val="24"/>
              </w:rPr>
            </w:pPr>
            <w:r>
              <w:rPr>
                <w:sz w:val="24"/>
              </w:rPr>
              <w:t>Строительно-конструктивные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 с разнообразным содержанием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Развивающие игры</w:t>
            </w:r>
          </w:p>
          <w:p w:rsidR="00F93DBC" w:rsidRDefault="001911E6">
            <w:pPr>
              <w:pStyle w:val="TableParagraph"/>
              <w:spacing w:line="242" w:lineRule="auto"/>
              <w:ind w:right="5182"/>
              <w:rPr>
                <w:sz w:val="24"/>
              </w:rPr>
            </w:pPr>
            <w:r>
              <w:rPr>
                <w:sz w:val="24"/>
              </w:rPr>
              <w:t>Совместные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  <w:p w:rsidR="00F93DBC" w:rsidRDefault="001911E6">
            <w:pPr>
              <w:pStyle w:val="TableParagraph"/>
              <w:spacing w:line="242" w:lineRule="auto"/>
              <w:ind w:right="3970"/>
              <w:rPr>
                <w:sz w:val="24"/>
              </w:rPr>
            </w:pPr>
            <w:r>
              <w:rPr>
                <w:sz w:val="24"/>
              </w:rPr>
              <w:t>Наблюдения за трудом взрослых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  <w:p w:rsidR="00F93DBC" w:rsidRDefault="001911E6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Самостоятельная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(труд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proofErr w:type="gramEnd"/>
          </w:p>
          <w:p w:rsidR="00F93DBC" w:rsidRDefault="001911E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хозяйственно-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бытовой)</w:t>
            </w:r>
          </w:p>
        </w:tc>
      </w:tr>
      <w:tr w:rsidR="00F93DBC" w:rsidTr="00014605">
        <w:trPr>
          <w:trHeight w:val="1382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73" w:lineRule="exact"/>
              <w:ind w:left="28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природы)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</w:p>
          <w:p w:rsidR="00F93DBC" w:rsidRDefault="001911E6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F93DBC" w:rsidRDefault="001911E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Игры 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</w:t>
            </w:r>
          </w:p>
          <w:p w:rsidR="00F93DBC" w:rsidRDefault="001911E6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(познавательного,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эвристического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характера)</w:t>
            </w:r>
          </w:p>
        </w:tc>
      </w:tr>
      <w:tr w:rsidR="00F93DBC" w:rsidTr="00014605">
        <w:trPr>
          <w:trHeight w:val="2208"/>
        </w:trPr>
        <w:tc>
          <w:tcPr>
            <w:tcW w:w="3169" w:type="dxa"/>
          </w:tcPr>
          <w:p w:rsidR="00F93DBC" w:rsidRDefault="00F93DB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spacing w:line="242" w:lineRule="auto"/>
              <w:ind w:right="577"/>
              <w:rPr>
                <w:sz w:val="24"/>
              </w:rPr>
            </w:pPr>
            <w:r>
              <w:rPr>
                <w:sz w:val="24"/>
              </w:rPr>
              <w:t>Игры – упражнения, стимулирующие предметную деятельность (в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раннем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возрасте)</w:t>
            </w:r>
          </w:p>
          <w:p w:rsidR="00F93DBC" w:rsidRDefault="001911E6">
            <w:pPr>
              <w:pStyle w:val="TableParagraph"/>
              <w:ind w:right="4458"/>
              <w:rPr>
                <w:sz w:val="24"/>
              </w:rPr>
            </w:pPr>
            <w:r>
              <w:rPr>
                <w:sz w:val="24"/>
              </w:rPr>
              <w:t>Ситуативные разговоры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Игровые 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Проектирование</w:t>
            </w:r>
          </w:p>
          <w:p w:rsidR="00F93DBC" w:rsidRDefault="001911E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Макетирование,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ТРИЗ</w:t>
            </w:r>
          </w:p>
        </w:tc>
      </w:tr>
      <w:tr w:rsidR="00F93DBC" w:rsidTr="00014605">
        <w:trPr>
          <w:trHeight w:val="1982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63" w:lineRule="exact"/>
              <w:ind w:left="701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spacing w:line="242" w:lineRule="auto"/>
              <w:ind w:right="4458"/>
              <w:rPr>
                <w:sz w:val="24"/>
              </w:rPr>
            </w:pPr>
            <w:r>
              <w:rPr>
                <w:sz w:val="24"/>
              </w:rPr>
              <w:t>Рассказывание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  <w:p w:rsidR="00F93DBC" w:rsidRDefault="001911E6">
            <w:pPr>
              <w:pStyle w:val="TableParagraph"/>
              <w:spacing w:line="242" w:lineRule="auto"/>
              <w:ind w:right="4344"/>
              <w:rPr>
                <w:sz w:val="24"/>
              </w:rPr>
            </w:pPr>
            <w:r>
              <w:rPr>
                <w:sz w:val="24"/>
              </w:rPr>
              <w:t>Рассматривание иллюстраций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  <w:p w:rsidR="00F93DBC" w:rsidRDefault="001911E6">
            <w:pPr>
              <w:pStyle w:val="TableParagraph"/>
              <w:spacing w:before="19" w:line="276" w:lineRule="auto"/>
              <w:ind w:right="1908"/>
              <w:rPr>
                <w:sz w:val="24"/>
              </w:rPr>
            </w:pPr>
            <w:r>
              <w:rPr>
                <w:sz w:val="24"/>
              </w:rPr>
              <w:t xml:space="preserve">Индивидуальная коррекционно </w:t>
            </w:r>
            <w:proofErr w:type="gramStart"/>
            <w:r>
              <w:rPr>
                <w:sz w:val="24"/>
              </w:rPr>
              <w:t>–р</w:t>
            </w:r>
            <w:proofErr w:type="gramEnd"/>
            <w:r>
              <w:rPr>
                <w:sz w:val="24"/>
              </w:rPr>
              <w:t>азвивающая работа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Здоровьесберегающие</w:t>
            </w:r>
            <w:proofErr w:type="spellEnd"/>
            <w:r>
              <w:rPr>
                <w:sz w:val="24"/>
              </w:rPr>
              <w:t xml:space="preserve"> технологии</w:t>
            </w:r>
          </w:p>
        </w:tc>
      </w:tr>
      <w:tr w:rsidR="00F93DBC" w:rsidTr="00014605">
        <w:trPr>
          <w:trHeight w:val="3039"/>
        </w:trPr>
        <w:tc>
          <w:tcPr>
            <w:tcW w:w="3169" w:type="dxa"/>
          </w:tcPr>
          <w:p w:rsidR="00F93DBC" w:rsidRDefault="001911E6">
            <w:pPr>
              <w:pStyle w:val="TableParagraph"/>
              <w:spacing w:line="276" w:lineRule="auto"/>
              <w:ind w:left="437" w:right="417" w:firstLine="249"/>
              <w:rPr>
                <w:sz w:val="24"/>
              </w:rPr>
            </w:pPr>
            <w:r>
              <w:rPr>
                <w:sz w:val="24"/>
              </w:rPr>
              <w:lastRenderedPageBreak/>
              <w:t>Художественно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7563" w:type="dxa"/>
          </w:tcPr>
          <w:p w:rsidR="00F93DBC" w:rsidRDefault="001911E6">
            <w:pPr>
              <w:pStyle w:val="TableParagraph"/>
              <w:ind w:right="6164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Аппликация</w:t>
            </w:r>
          </w:p>
          <w:p w:rsidR="00F93DBC" w:rsidRDefault="001911E6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</w:p>
          <w:p w:rsidR="00F93DBC" w:rsidRDefault="001911E6">
            <w:pPr>
              <w:pStyle w:val="TableParagraph"/>
              <w:ind w:right="2490"/>
              <w:rPr>
                <w:sz w:val="24"/>
              </w:rPr>
            </w:pPr>
            <w:r>
              <w:rPr>
                <w:sz w:val="24"/>
              </w:rPr>
              <w:t>Элементарная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искусствоведческая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дизайнерская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  <w:p w:rsidR="00F93DBC" w:rsidRDefault="001911E6">
            <w:pPr>
              <w:pStyle w:val="TableParagraph"/>
              <w:spacing w:line="242" w:lineRule="auto"/>
              <w:ind w:right="5786"/>
              <w:rPr>
                <w:sz w:val="24"/>
              </w:rPr>
            </w:pPr>
            <w:r>
              <w:rPr>
                <w:sz w:val="24"/>
              </w:rPr>
              <w:t>Пение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Музицирование</w:t>
            </w:r>
            <w:proofErr w:type="spellEnd"/>
          </w:p>
          <w:p w:rsidR="00F93DBC" w:rsidRDefault="001911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F93DBC" w:rsidRDefault="001911E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</w:tbl>
    <w:p w:rsidR="00F93DBC" w:rsidRDefault="00F93DBC">
      <w:pPr>
        <w:pStyle w:val="a4"/>
        <w:ind w:left="0"/>
        <w:rPr>
          <w:sz w:val="20"/>
        </w:rPr>
      </w:pPr>
    </w:p>
    <w:p w:rsidR="00F93DBC" w:rsidRDefault="00014605">
      <w:pPr>
        <w:pStyle w:val="a4"/>
        <w:spacing w:before="266" w:line="276" w:lineRule="auto"/>
        <w:ind w:left="1399" w:right="230" w:firstLine="144"/>
        <w:jc w:val="both"/>
      </w:pPr>
      <w:r>
        <w:t xml:space="preserve"> </w:t>
      </w:r>
    </w:p>
    <w:sectPr w:rsidR="00F93DBC" w:rsidSect="00014605">
      <w:pgSz w:w="11910" w:h="16840"/>
      <w:pgMar w:top="1120" w:right="62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FA2"/>
    <w:multiLevelType w:val="hybridMultilevel"/>
    <w:tmpl w:val="760C1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CD052B"/>
    <w:multiLevelType w:val="hybridMultilevel"/>
    <w:tmpl w:val="C156B93E"/>
    <w:lvl w:ilvl="0" w:tplc="FEDE1A06">
      <w:start w:val="1"/>
      <w:numFmt w:val="decimal"/>
      <w:lvlText w:val="%1)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42AC9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19F2BB1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CA08108A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EC6C9D44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CD2234BE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D9424C08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2C46E62A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84D6724C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2">
    <w:nsid w:val="0ABA24E1"/>
    <w:multiLevelType w:val="hybridMultilevel"/>
    <w:tmpl w:val="E5C42B28"/>
    <w:lvl w:ilvl="0" w:tplc="424A6F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648BA"/>
    <w:multiLevelType w:val="hybridMultilevel"/>
    <w:tmpl w:val="A192E4B8"/>
    <w:lvl w:ilvl="0" w:tplc="2BD4BF28">
      <w:numFmt w:val="bullet"/>
      <w:lvlText w:val=""/>
      <w:lvlJc w:val="left"/>
      <w:pPr>
        <w:ind w:left="1741" w:hanging="361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184680A4">
      <w:numFmt w:val="bullet"/>
      <w:lvlText w:val="•"/>
      <w:lvlJc w:val="left"/>
      <w:pPr>
        <w:ind w:left="2664" w:hanging="361"/>
      </w:pPr>
      <w:rPr>
        <w:rFonts w:hint="default"/>
        <w:lang w:val="ru-RU" w:eastAsia="en-US" w:bidi="ar-SA"/>
      </w:rPr>
    </w:lvl>
    <w:lvl w:ilvl="2" w:tplc="983CDB9E">
      <w:numFmt w:val="bullet"/>
      <w:lvlText w:val="•"/>
      <w:lvlJc w:val="left"/>
      <w:pPr>
        <w:ind w:left="3588" w:hanging="361"/>
      </w:pPr>
      <w:rPr>
        <w:rFonts w:hint="default"/>
        <w:lang w:val="ru-RU" w:eastAsia="en-US" w:bidi="ar-SA"/>
      </w:rPr>
    </w:lvl>
    <w:lvl w:ilvl="3" w:tplc="C64007BE">
      <w:numFmt w:val="bullet"/>
      <w:lvlText w:val="•"/>
      <w:lvlJc w:val="left"/>
      <w:pPr>
        <w:ind w:left="4513" w:hanging="361"/>
      </w:pPr>
      <w:rPr>
        <w:rFonts w:hint="default"/>
        <w:lang w:val="ru-RU" w:eastAsia="en-US" w:bidi="ar-SA"/>
      </w:rPr>
    </w:lvl>
    <w:lvl w:ilvl="4" w:tplc="7B585750">
      <w:numFmt w:val="bullet"/>
      <w:lvlText w:val="•"/>
      <w:lvlJc w:val="left"/>
      <w:pPr>
        <w:ind w:left="5437" w:hanging="361"/>
      </w:pPr>
      <w:rPr>
        <w:rFonts w:hint="default"/>
        <w:lang w:val="ru-RU" w:eastAsia="en-US" w:bidi="ar-SA"/>
      </w:rPr>
    </w:lvl>
    <w:lvl w:ilvl="5" w:tplc="FF2A749E">
      <w:numFmt w:val="bullet"/>
      <w:lvlText w:val="•"/>
      <w:lvlJc w:val="left"/>
      <w:pPr>
        <w:ind w:left="6362" w:hanging="361"/>
      </w:pPr>
      <w:rPr>
        <w:rFonts w:hint="default"/>
        <w:lang w:val="ru-RU" w:eastAsia="en-US" w:bidi="ar-SA"/>
      </w:rPr>
    </w:lvl>
    <w:lvl w:ilvl="6" w:tplc="669ABD9A">
      <w:numFmt w:val="bullet"/>
      <w:lvlText w:val="•"/>
      <w:lvlJc w:val="left"/>
      <w:pPr>
        <w:ind w:left="7286" w:hanging="361"/>
      </w:pPr>
      <w:rPr>
        <w:rFonts w:hint="default"/>
        <w:lang w:val="ru-RU" w:eastAsia="en-US" w:bidi="ar-SA"/>
      </w:rPr>
    </w:lvl>
    <w:lvl w:ilvl="7" w:tplc="55CC0D30">
      <w:numFmt w:val="bullet"/>
      <w:lvlText w:val="•"/>
      <w:lvlJc w:val="left"/>
      <w:pPr>
        <w:ind w:left="8210" w:hanging="361"/>
      </w:pPr>
      <w:rPr>
        <w:rFonts w:hint="default"/>
        <w:lang w:val="ru-RU" w:eastAsia="en-US" w:bidi="ar-SA"/>
      </w:rPr>
    </w:lvl>
    <w:lvl w:ilvl="8" w:tplc="6FC8D974">
      <w:numFmt w:val="bullet"/>
      <w:lvlText w:val="•"/>
      <w:lvlJc w:val="left"/>
      <w:pPr>
        <w:ind w:left="9135" w:hanging="361"/>
      </w:pPr>
      <w:rPr>
        <w:rFonts w:hint="default"/>
        <w:lang w:val="ru-RU" w:eastAsia="en-US" w:bidi="ar-SA"/>
      </w:rPr>
    </w:lvl>
  </w:abstractNum>
  <w:abstractNum w:abstractNumId="4">
    <w:nsid w:val="17D33079"/>
    <w:multiLevelType w:val="hybridMultilevel"/>
    <w:tmpl w:val="95B81D46"/>
    <w:lvl w:ilvl="0" w:tplc="64F4740E">
      <w:numFmt w:val="bullet"/>
      <w:lvlText w:val="-"/>
      <w:lvlJc w:val="left"/>
      <w:pPr>
        <w:ind w:left="1635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DA0F5EE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C3C2772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  <w:lvl w:ilvl="3" w:tplc="8BDE505C">
      <w:numFmt w:val="bullet"/>
      <w:lvlText w:val="•"/>
      <w:lvlJc w:val="left"/>
      <w:pPr>
        <w:ind w:left="4089" w:hanging="360"/>
      </w:pPr>
      <w:rPr>
        <w:rFonts w:hint="default"/>
        <w:lang w:val="ru-RU" w:eastAsia="en-US" w:bidi="ar-SA"/>
      </w:rPr>
    </w:lvl>
    <w:lvl w:ilvl="4" w:tplc="40F422E2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9336EDE0">
      <w:numFmt w:val="bullet"/>
      <w:lvlText w:val="•"/>
      <w:lvlJc w:val="left"/>
      <w:pPr>
        <w:ind w:left="6059" w:hanging="360"/>
      </w:pPr>
      <w:rPr>
        <w:rFonts w:hint="default"/>
        <w:lang w:val="ru-RU" w:eastAsia="en-US" w:bidi="ar-SA"/>
      </w:rPr>
    </w:lvl>
    <w:lvl w:ilvl="6" w:tplc="732CC956">
      <w:numFmt w:val="bullet"/>
      <w:lvlText w:val="•"/>
      <w:lvlJc w:val="left"/>
      <w:pPr>
        <w:ind w:left="7044" w:hanging="360"/>
      </w:pPr>
      <w:rPr>
        <w:rFonts w:hint="default"/>
        <w:lang w:val="ru-RU" w:eastAsia="en-US" w:bidi="ar-SA"/>
      </w:rPr>
    </w:lvl>
    <w:lvl w:ilvl="7" w:tplc="5B9621AC">
      <w:numFmt w:val="bullet"/>
      <w:lvlText w:val="•"/>
      <w:lvlJc w:val="left"/>
      <w:pPr>
        <w:ind w:left="8029" w:hanging="360"/>
      </w:pPr>
      <w:rPr>
        <w:rFonts w:hint="default"/>
        <w:lang w:val="ru-RU" w:eastAsia="en-US" w:bidi="ar-SA"/>
      </w:rPr>
    </w:lvl>
    <w:lvl w:ilvl="8" w:tplc="1C6E25B2">
      <w:numFmt w:val="bullet"/>
      <w:lvlText w:val="•"/>
      <w:lvlJc w:val="left"/>
      <w:pPr>
        <w:ind w:left="9014" w:hanging="360"/>
      </w:pPr>
      <w:rPr>
        <w:rFonts w:hint="default"/>
        <w:lang w:val="ru-RU" w:eastAsia="en-US" w:bidi="ar-SA"/>
      </w:rPr>
    </w:lvl>
  </w:abstractNum>
  <w:abstractNum w:abstractNumId="5">
    <w:nsid w:val="19EA5084"/>
    <w:multiLevelType w:val="hybridMultilevel"/>
    <w:tmpl w:val="A46E7CAA"/>
    <w:lvl w:ilvl="0" w:tplc="04190001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7C3122E"/>
    <w:multiLevelType w:val="hybridMultilevel"/>
    <w:tmpl w:val="50565200"/>
    <w:lvl w:ilvl="0" w:tplc="F0B87CB2">
      <w:start w:val="1"/>
      <w:numFmt w:val="bullet"/>
      <w:lvlText w:val=""/>
      <w:lvlJc w:val="left"/>
      <w:pPr>
        <w:tabs>
          <w:tab w:val="num" w:pos="340"/>
        </w:tabs>
        <w:ind w:left="34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A192DAC"/>
    <w:multiLevelType w:val="hybridMultilevel"/>
    <w:tmpl w:val="A056A652"/>
    <w:lvl w:ilvl="0" w:tplc="0419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8">
    <w:nsid w:val="2B12120A"/>
    <w:multiLevelType w:val="hybridMultilevel"/>
    <w:tmpl w:val="81BA5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D62BA"/>
    <w:multiLevelType w:val="hybridMultilevel"/>
    <w:tmpl w:val="893AEA96"/>
    <w:lvl w:ilvl="0" w:tplc="26120650">
      <w:numFmt w:val="bullet"/>
      <w:lvlText w:val=""/>
      <w:lvlJc w:val="left"/>
      <w:pPr>
        <w:ind w:left="2120" w:hanging="360"/>
      </w:pPr>
      <w:rPr>
        <w:rFonts w:hint="default"/>
        <w:w w:val="99"/>
        <w:lang w:val="ru-RU" w:eastAsia="en-US" w:bidi="ar-SA"/>
      </w:rPr>
    </w:lvl>
    <w:lvl w:ilvl="1" w:tplc="883E118E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C87EFCB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74542952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98F8DE90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B6FED650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66D0C040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0CDCB84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76A662E6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10">
    <w:nsid w:val="358164C3"/>
    <w:multiLevelType w:val="hybridMultilevel"/>
    <w:tmpl w:val="9FF4BD68"/>
    <w:lvl w:ilvl="0" w:tplc="BAD27C6C">
      <w:numFmt w:val="bullet"/>
      <w:lvlText w:val=""/>
      <w:lvlJc w:val="left"/>
      <w:pPr>
        <w:ind w:left="212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99CA42B8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E1F03836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DC4CEA0E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A1E8D668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FC54B910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412EEBA0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FA344864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B40EF1BA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11">
    <w:nsid w:val="3A5F0A0B"/>
    <w:multiLevelType w:val="hybridMultilevel"/>
    <w:tmpl w:val="1738397A"/>
    <w:lvl w:ilvl="0" w:tplc="6AD028AC">
      <w:numFmt w:val="bullet"/>
      <w:lvlText w:val="-"/>
      <w:lvlJc w:val="left"/>
      <w:pPr>
        <w:ind w:left="1399" w:hanging="231"/>
      </w:pPr>
      <w:rPr>
        <w:rFonts w:hint="default"/>
        <w:w w:val="99"/>
        <w:lang w:val="ru-RU" w:eastAsia="en-US" w:bidi="ar-SA"/>
      </w:rPr>
    </w:lvl>
    <w:lvl w:ilvl="1" w:tplc="C7FCC1B0">
      <w:numFmt w:val="bullet"/>
      <w:lvlText w:val=""/>
      <w:lvlJc w:val="left"/>
      <w:pPr>
        <w:ind w:left="1966" w:hanging="85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2724E864">
      <w:numFmt w:val="bullet"/>
      <w:lvlText w:val="•"/>
      <w:lvlJc w:val="left"/>
      <w:pPr>
        <w:ind w:left="2962" w:hanging="850"/>
      </w:pPr>
      <w:rPr>
        <w:rFonts w:hint="default"/>
        <w:lang w:val="ru-RU" w:eastAsia="en-US" w:bidi="ar-SA"/>
      </w:rPr>
    </w:lvl>
    <w:lvl w:ilvl="3" w:tplc="E9CCF178">
      <w:numFmt w:val="bullet"/>
      <w:lvlText w:val="•"/>
      <w:lvlJc w:val="left"/>
      <w:pPr>
        <w:ind w:left="3965" w:hanging="850"/>
      </w:pPr>
      <w:rPr>
        <w:rFonts w:hint="default"/>
        <w:lang w:val="ru-RU" w:eastAsia="en-US" w:bidi="ar-SA"/>
      </w:rPr>
    </w:lvl>
    <w:lvl w:ilvl="4" w:tplc="07882A2C">
      <w:numFmt w:val="bullet"/>
      <w:lvlText w:val="•"/>
      <w:lvlJc w:val="left"/>
      <w:pPr>
        <w:ind w:left="4968" w:hanging="850"/>
      </w:pPr>
      <w:rPr>
        <w:rFonts w:hint="default"/>
        <w:lang w:val="ru-RU" w:eastAsia="en-US" w:bidi="ar-SA"/>
      </w:rPr>
    </w:lvl>
    <w:lvl w:ilvl="5" w:tplc="5BC0679E">
      <w:numFmt w:val="bullet"/>
      <w:lvlText w:val="•"/>
      <w:lvlJc w:val="left"/>
      <w:pPr>
        <w:ind w:left="5970" w:hanging="850"/>
      </w:pPr>
      <w:rPr>
        <w:rFonts w:hint="default"/>
        <w:lang w:val="ru-RU" w:eastAsia="en-US" w:bidi="ar-SA"/>
      </w:rPr>
    </w:lvl>
    <w:lvl w:ilvl="6" w:tplc="B8DA062A">
      <w:numFmt w:val="bullet"/>
      <w:lvlText w:val="•"/>
      <w:lvlJc w:val="left"/>
      <w:pPr>
        <w:ind w:left="6973" w:hanging="850"/>
      </w:pPr>
      <w:rPr>
        <w:rFonts w:hint="default"/>
        <w:lang w:val="ru-RU" w:eastAsia="en-US" w:bidi="ar-SA"/>
      </w:rPr>
    </w:lvl>
    <w:lvl w:ilvl="7" w:tplc="EB8851E6">
      <w:numFmt w:val="bullet"/>
      <w:lvlText w:val="•"/>
      <w:lvlJc w:val="left"/>
      <w:pPr>
        <w:ind w:left="7976" w:hanging="850"/>
      </w:pPr>
      <w:rPr>
        <w:rFonts w:hint="default"/>
        <w:lang w:val="ru-RU" w:eastAsia="en-US" w:bidi="ar-SA"/>
      </w:rPr>
    </w:lvl>
    <w:lvl w:ilvl="8" w:tplc="4614DF68">
      <w:numFmt w:val="bullet"/>
      <w:lvlText w:val="•"/>
      <w:lvlJc w:val="left"/>
      <w:pPr>
        <w:ind w:left="8978" w:hanging="850"/>
      </w:pPr>
      <w:rPr>
        <w:rFonts w:hint="default"/>
        <w:lang w:val="ru-RU" w:eastAsia="en-US" w:bidi="ar-SA"/>
      </w:rPr>
    </w:lvl>
  </w:abstractNum>
  <w:abstractNum w:abstractNumId="12">
    <w:nsid w:val="45CF54D1"/>
    <w:multiLevelType w:val="hybridMultilevel"/>
    <w:tmpl w:val="4DCCF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862C34"/>
    <w:multiLevelType w:val="hybridMultilevel"/>
    <w:tmpl w:val="EEE0C344"/>
    <w:lvl w:ilvl="0" w:tplc="9BBAC120">
      <w:start w:val="1"/>
      <w:numFmt w:val="decimal"/>
      <w:lvlText w:val="%1)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4708CBE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B7FA9D52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D81E73E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FDB478DC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0EE02626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0820F784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39C6CD88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7B026582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14">
    <w:nsid w:val="4B2B6B8F"/>
    <w:multiLevelType w:val="hybridMultilevel"/>
    <w:tmpl w:val="204C55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D532FF"/>
    <w:multiLevelType w:val="hybridMultilevel"/>
    <w:tmpl w:val="2418089E"/>
    <w:lvl w:ilvl="0" w:tplc="F4F2A942">
      <w:numFmt w:val="bullet"/>
      <w:lvlText w:val=""/>
      <w:lvlJc w:val="left"/>
      <w:pPr>
        <w:ind w:left="2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B282D4A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C512C0D2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A9F0D3E0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AFC48B24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79D07E8A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D4F8DAD2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4046457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397219FC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16">
    <w:nsid w:val="584B791D"/>
    <w:multiLevelType w:val="hybridMultilevel"/>
    <w:tmpl w:val="25E4F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696780"/>
    <w:multiLevelType w:val="hybridMultilevel"/>
    <w:tmpl w:val="CEFAE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4C34E2"/>
    <w:multiLevelType w:val="hybridMultilevel"/>
    <w:tmpl w:val="F17E2278"/>
    <w:lvl w:ilvl="0" w:tplc="B0A40120">
      <w:start w:val="1"/>
      <w:numFmt w:val="decimal"/>
      <w:lvlText w:val="%1)"/>
      <w:lvlJc w:val="left"/>
      <w:pPr>
        <w:ind w:left="212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E8EA1A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2" w:tplc="AABC9A12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1FFC91E8">
      <w:numFmt w:val="bullet"/>
      <w:lvlText w:val="•"/>
      <w:lvlJc w:val="left"/>
      <w:pPr>
        <w:ind w:left="4779" w:hanging="360"/>
      </w:pPr>
      <w:rPr>
        <w:rFonts w:hint="default"/>
        <w:lang w:val="ru-RU" w:eastAsia="en-US" w:bidi="ar-SA"/>
      </w:rPr>
    </w:lvl>
    <w:lvl w:ilvl="4" w:tplc="11AC37C6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5" w:tplc="03926E74">
      <w:numFmt w:val="bullet"/>
      <w:lvlText w:val="•"/>
      <w:lvlJc w:val="left"/>
      <w:pPr>
        <w:ind w:left="6552" w:hanging="360"/>
      </w:pPr>
      <w:rPr>
        <w:rFonts w:hint="default"/>
        <w:lang w:val="ru-RU" w:eastAsia="en-US" w:bidi="ar-SA"/>
      </w:rPr>
    </w:lvl>
    <w:lvl w:ilvl="6" w:tplc="D796572C">
      <w:numFmt w:val="bullet"/>
      <w:lvlText w:val="•"/>
      <w:lvlJc w:val="left"/>
      <w:pPr>
        <w:ind w:left="7438" w:hanging="360"/>
      </w:pPr>
      <w:rPr>
        <w:rFonts w:hint="default"/>
        <w:lang w:val="ru-RU" w:eastAsia="en-US" w:bidi="ar-SA"/>
      </w:rPr>
    </w:lvl>
    <w:lvl w:ilvl="7" w:tplc="A5FAFCC2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  <w:lvl w:ilvl="8" w:tplc="4D2AD3F6">
      <w:numFmt w:val="bullet"/>
      <w:lvlText w:val="•"/>
      <w:lvlJc w:val="left"/>
      <w:pPr>
        <w:ind w:left="9211" w:hanging="360"/>
      </w:pPr>
      <w:rPr>
        <w:rFonts w:hint="default"/>
        <w:lang w:val="ru-RU" w:eastAsia="en-US" w:bidi="ar-SA"/>
      </w:rPr>
    </w:lvl>
  </w:abstractNum>
  <w:abstractNum w:abstractNumId="19">
    <w:nsid w:val="7E880DE8"/>
    <w:multiLevelType w:val="hybridMultilevel"/>
    <w:tmpl w:val="7D768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8"/>
  </w:num>
  <w:num w:numId="3">
    <w:abstractNumId w:val="1"/>
  </w:num>
  <w:num w:numId="4">
    <w:abstractNumId w:val="10"/>
  </w:num>
  <w:num w:numId="5">
    <w:abstractNumId w:val="4"/>
  </w:num>
  <w:num w:numId="6">
    <w:abstractNumId w:val="15"/>
  </w:num>
  <w:num w:numId="7">
    <w:abstractNumId w:val="9"/>
  </w:num>
  <w:num w:numId="8">
    <w:abstractNumId w:val="11"/>
  </w:num>
  <w:num w:numId="9">
    <w:abstractNumId w:val="3"/>
  </w:num>
  <w:num w:numId="10">
    <w:abstractNumId w:val="5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8"/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16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93DBC"/>
    <w:rsid w:val="00014605"/>
    <w:rsid w:val="001911E6"/>
    <w:rsid w:val="00200AB1"/>
    <w:rsid w:val="005A6E59"/>
    <w:rsid w:val="00616C5C"/>
    <w:rsid w:val="00C10518"/>
    <w:rsid w:val="00F9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F93DBC"/>
    <w:rPr>
      <w:rFonts w:ascii="Times New Roman" w:eastAsia="Times New Roman" w:hAnsi="Times New Roman" w:cs="Times New Roman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93DB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0"/>
    <w:link w:val="a5"/>
    <w:uiPriority w:val="1"/>
    <w:qFormat/>
    <w:rsid w:val="00F93DBC"/>
    <w:pPr>
      <w:ind w:left="2120"/>
    </w:pPr>
    <w:rPr>
      <w:sz w:val="28"/>
      <w:szCs w:val="28"/>
    </w:rPr>
  </w:style>
  <w:style w:type="paragraph" w:styleId="a6">
    <w:name w:val="Title"/>
    <w:basedOn w:val="a0"/>
    <w:uiPriority w:val="1"/>
    <w:qFormat/>
    <w:rsid w:val="00F93DBC"/>
    <w:pPr>
      <w:spacing w:before="72"/>
      <w:ind w:left="1692" w:right="526" w:firstLine="134"/>
      <w:jc w:val="both"/>
    </w:pPr>
    <w:rPr>
      <w:b/>
      <w:bCs/>
      <w:sz w:val="28"/>
      <w:szCs w:val="28"/>
    </w:rPr>
  </w:style>
  <w:style w:type="paragraph" w:styleId="a7">
    <w:name w:val="List Paragraph"/>
    <w:basedOn w:val="a0"/>
    <w:uiPriority w:val="99"/>
    <w:qFormat/>
    <w:rsid w:val="00F93DBC"/>
    <w:pPr>
      <w:ind w:left="2120" w:hanging="361"/>
    </w:pPr>
  </w:style>
  <w:style w:type="paragraph" w:customStyle="1" w:styleId="TableParagraph">
    <w:name w:val="Table Paragraph"/>
    <w:basedOn w:val="a0"/>
    <w:uiPriority w:val="1"/>
    <w:qFormat/>
    <w:rsid w:val="00F93DBC"/>
    <w:pPr>
      <w:ind w:left="110"/>
    </w:pPr>
  </w:style>
  <w:style w:type="character" w:customStyle="1" w:styleId="a5">
    <w:name w:val="Основной текст Знак"/>
    <w:link w:val="a4"/>
    <w:uiPriority w:val="1"/>
    <w:locked/>
    <w:rsid w:val="00616C5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8">
    <w:name w:val="No Spacing"/>
    <w:uiPriority w:val="99"/>
    <w:qFormat/>
    <w:rsid w:val="00616C5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styleId="a">
    <w:name w:val="List Bullet"/>
    <w:basedOn w:val="a0"/>
    <w:uiPriority w:val="99"/>
    <w:rsid w:val="00616C5C"/>
    <w:pPr>
      <w:widowControl/>
      <w:numPr>
        <w:numId w:val="10"/>
      </w:numPr>
      <w:tabs>
        <w:tab w:val="num" w:pos="800"/>
      </w:tabs>
      <w:autoSpaceDE/>
      <w:autoSpaceDN/>
      <w:ind w:left="800"/>
    </w:pPr>
    <w:rPr>
      <w:sz w:val="24"/>
      <w:szCs w:val="24"/>
      <w:lang w:eastAsia="ru-RU"/>
    </w:rPr>
  </w:style>
  <w:style w:type="character" w:customStyle="1" w:styleId="FontStyle28">
    <w:name w:val="Font Style28"/>
    <w:uiPriority w:val="99"/>
    <w:rsid w:val="00C10518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1911E6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paragraph" w:customStyle="1" w:styleId="1">
    <w:name w:val="Без интервала1"/>
    <w:uiPriority w:val="99"/>
    <w:rsid w:val="001911E6"/>
    <w:pPr>
      <w:widowControl/>
      <w:autoSpaceDE/>
      <w:autoSpaceDN/>
    </w:pPr>
    <w:rPr>
      <w:rFonts w:ascii="Calibri" w:eastAsia="Calibri" w:hAnsi="Calibri" w:cs="Times New Roman"/>
      <w:lang w:val="ru-RU" w:eastAsia="ru-RU"/>
    </w:rPr>
  </w:style>
  <w:style w:type="character" w:styleId="a9">
    <w:name w:val="Strong"/>
    <w:uiPriority w:val="99"/>
    <w:qFormat/>
    <w:rsid w:val="001911E6"/>
    <w:rPr>
      <w:rFonts w:ascii="Verdana" w:hAnsi="Verdana" w:cs="Times New Roman"/>
      <w:b/>
      <w:bCs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3383</Words>
  <Characters>19286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2024-02-02T01:33:00Z</dcterms:created>
  <dcterms:modified xsi:type="dcterms:W3CDTF">2024-02-02T10:50:00Z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2024-02-02T00:00:00Z</vt:filetime>
  </property>
</Properties>
</file>